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692C" w14:textId="1B1DF9BE" w:rsidR="00EB730C" w:rsidRPr="00162328" w:rsidRDefault="00EB730C" w:rsidP="00EB730C">
      <w:pPr>
        <w:keepNext/>
        <w:keepLines/>
        <w:pBdr>
          <w:bottom w:val="single" w:sz="4" w:space="2" w:color="ED7D31"/>
        </w:pBdr>
        <w:spacing w:before="360" w:after="120"/>
        <w:jc w:val="right"/>
        <w:outlineLvl w:val="0"/>
        <w:rPr>
          <w:rFonts w:ascii="Calibri" w:hAnsi="Calibri" w:cs="Calibri"/>
          <w:color w:val="0070C0"/>
          <w:sz w:val="21"/>
          <w:szCs w:val="21"/>
          <w:lang w:eastAsia="lt-LT"/>
        </w:rPr>
      </w:pPr>
      <w:r>
        <w:rPr>
          <w:rFonts w:ascii="Calibri" w:hAnsi="Calibri" w:cs="Calibri"/>
          <w:color w:val="0070C0"/>
          <w:sz w:val="21"/>
          <w:szCs w:val="21"/>
          <w:lang w:eastAsia="lt-LT"/>
        </w:rPr>
        <w:t>Specialiųjų p</w:t>
      </w:r>
      <w:r w:rsidRPr="00162328">
        <w:rPr>
          <w:rFonts w:ascii="Calibri" w:hAnsi="Calibri" w:cs="Calibri"/>
          <w:color w:val="0070C0"/>
          <w:sz w:val="21"/>
          <w:szCs w:val="21"/>
          <w:lang w:eastAsia="lt-LT"/>
        </w:rPr>
        <w:t xml:space="preserve">irkimo sąlygų </w:t>
      </w:r>
      <w:r>
        <w:rPr>
          <w:rFonts w:ascii="Calibri" w:hAnsi="Calibri" w:cs="Calibri"/>
          <w:color w:val="0070C0"/>
          <w:sz w:val="21"/>
          <w:szCs w:val="21"/>
          <w:lang w:eastAsia="lt-LT"/>
        </w:rPr>
        <w:t>7</w:t>
      </w:r>
      <w:r w:rsidRPr="00162328">
        <w:rPr>
          <w:rFonts w:ascii="Calibri" w:hAnsi="Calibri" w:cs="Calibri"/>
          <w:color w:val="0070C0"/>
          <w:sz w:val="21"/>
          <w:szCs w:val="21"/>
          <w:lang w:eastAsia="lt-LT"/>
        </w:rPr>
        <w:t xml:space="preserve"> priedas „Sutarties projektas. </w:t>
      </w:r>
      <w:r>
        <w:rPr>
          <w:rFonts w:ascii="Calibri" w:hAnsi="Calibri" w:cs="Calibri"/>
          <w:color w:val="0070C0"/>
          <w:sz w:val="21"/>
          <w:szCs w:val="21"/>
          <w:lang w:eastAsia="lt-LT"/>
        </w:rPr>
        <w:t>Specialiosios</w:t>
      </w:r>
      <w:r w:rsidRPr="00162328">
        <w:rPr>
          <w:rFonts w:ascii="Calibri" w:hAnsi="Calibri" w:cs="Calibri"/>
          <w:color w:val="0070C0"/>
          <w:sz w:val="21"/>
          <w:szCs w:val="21"/>
          <w:lang w:eastAsia="lt-LT"/>
        </w:rPr>
        <w:t xml:space="preserve"> sąlygos“ </w:t>
      </w:r>
    </w:p>
    <w:p w14:paraId="01124185" w14:textId="2C4D67A2" w:rsidR="00027B83" w:rsidRDefault="00027B83" w:rsidP="00C74FA2">
      <w:pPr>
        <w:tabs>
          <w:tab w:val="left" w:pos="7692"/>
        </w:tabs>
        <w:textAlignment w:val="center"/>
        <w:rPr>
          <w:szCs w:val="24"/>
        </w:rPr>
      </w:pPr>
    </w:p>
    <w:p w14:paraId="7455FEEF" w14:textId="22221455" w:rsidR="00314CA1" w:rsidRDefault="00314CA1" w:rsidP="00314CA1">
      <w:pPr>
        <w:tabs>
          <w:tab w:val="left" w:pos="7692"/>
        </w:tabs>
        <w:jc w:val="center"/>
        <w:textAlignment w:val="center"/>
        <w:rPr>
          <w:szCs w:val="24"/>
        </w:rPr>
      </w:pPr>
      <w:r w:rsidRPr="00314CA1">
        <w:rPr>
          <w:rFonts w:ascii="Aptos" w:eastAsia="Aptos" w:hAnsi="Aptos"/>
          <w:noProof/>
          <w:kern w:val="2"/>
          <w:sz w:val="22"/>
          <w:szCs w:val="22"/>
          <w14:ligatures w14:val="standardContextual"/>
        </w:rPr>
        <w:drawing>
          <wp:inline distT="0" distB="0" distL="0" distR="0" wp14:anchorId="1072BDF3" wp14:editId="49D2EDB7">
            <wp:extent cx="3190875" cy="742950"/>
            <wp:effectExtent l="0" t="0" r="0" b="0"/>
            <wp:docPr id="1"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 text on a black background  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0875" cy="742950"/>
                    </a:xfrm>
                    <a:prstGeom prst="rect">
                      <a:avLst/>
                    </a:prstGeom>
                    <a:noFill/>
                    <a:ln>
                      <a:noFill/>
                    </a:ln>
                  </pic:spPr>
                </pic:pic>
              </a:graphicData>
            </a:graphic>
          </wp:inline>
        </w:drawing>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69D9C74" w:rsidR="00027B83" w:rsidRDefault="00EB730C">
            <w:pPr>
              <w:jc w:val="both"/>
              <w:rPr>
                <w:kern w:val="2"/>
                <w:szCs w:val="24"/>
              </w:rPr>
            </w:pPr>
            <w:r>
              <w:rPr>
                <w:kern w:val="2"/>
                <w:szCs w:val="24"/>
              </w:rPr>
              <w:t>Konferencijų organizavimo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8D5F19" w14:paraId="7A216576" w14:textId="77777777">
        <w:tc>
          <w:tcPr>
            <w:tcW w:w="2808" w:type="dxa"/>
            <w:vMerge w:val="restart"/>
          </w:tcPr>
          <w:p w14:paraId="79087AD5" w14:textId="77777777" w:rsidR="008D5F19" w:rsidRDefault="008D5F19" w:rsidP="008D5F19">
            <w:pPr>
              <w:jc w:val="center"/>
              <w:rPr>
                <w:b/>
                <w:kern w:val="2"/>
                <w:szCs w:val="24"/>
              </w:rPr>
            </w:pPr>
          </w:p>
          <w:p w14:paraId="555D406D" w14:textId="77777777" w:rsidR="008D5F19" w:rsidRDefault="008D5F19" w:rsidP="008D5F19">
            <w:pPr>
              <w:jc w:val="center"/>
              <w:rPr>
                <w:b/>
                <w:kern w:val="2"/>
                <w:szCs w:val="24"/>
              </w:rPr>
            </w:pPr>
          </w:p>
          <w:p w14:paraId="757D89F5" w14:textId="77777777" w:rsidR="008D5F19" w:rsidRDefault="008D5F19" w:rsidP="008D5F19">
            <w:pPr>
              <w:jc w:val="center"/>
              <w:rPr>
                <w:b/>
                <w:kern w:val="2"/>
                <w:szCs w:val="24"/>
              </w:rPr>
            </w:pPr>
          </w:p>
          <w:p w14:paraId="6C227F93" w14:textId="77777777" w:rsidR="008D5F19" w:rsidRDefault="008D5F19" w:rsidP="008D5F19">
            <w:pPr>
              <w:rPr>
                <w:b/>
                <w:kern w:val="2"/>
                <w:szCs w:val="24"/>
              </w:rPr>
            </w:pPr>
          </w:p>
          <w:p w14:paraId="0285291C" w14:textId="77777777" w:rsidR="008D5F19" w:rsidRDefault="008D5F19" w:rsidP="008D5F19">
            <w:pPr>
              <w:rPr>
                <w:b/>
                <w:kern w:val="2"/>
                <w:szCs w:val="24"/>
              </w:rPr>
            </w:pPr>
            <w:r>
              <w:rPr>
                <w:b/>
                <w:kern w:val="2"/>
                <w:szCs w:val="24"/>
              </w:rPr>
              <w:t>1.1. Pirkėjas</w:t>
            </w:r>
          </w:p>
        </w:tc>
        <w:tc>
          <w:tcPr>
            <w:tcW w:w="3240" w:type="dxa"/>
          </w:tcPr>
          <w:p w14:paraId="4986D0A4" w14:textId="77777777" w:rsidR="008D5F19" w:rsidRDefault="008D5F19" w:rsidP="008D5F19">
            <w:pPr>
              <w:rPr>
                <w:kern w:val="2"/>
                <w:szCs w:val="24"/>
              </w:rPr>
            </w:pPr>
            <w:r>
              <w:rPr>
                <w:kern w:val="2"/>
                <w:szCs w:val="24"/>
              </w:rPr>
              <w:t>1.1.1. Pavadinimas</w:t>
            </w:r>
          </w:p>
        </w:tc>
        <w:tc>
          <w:tcPr>
            <w:tcW w:w="3510" w:type="dxa"/>
          </w:tcPr>
          <w:p w14:paraId="53FF09A2" w14:textId="37B7EB8C" w:rsidR="008D5F19" w:rsidRDefault="008D5F19" w:rsidP="008D5F19">
            <w:pPr>
              <w:rPr>
                <w:kern w:val="2"/>
                <w:szCs w:val="24"/>
              </w:rPr>
            </w:pPr>
            <w:r w:rsidRPr="00CA3BF2">
              <w:rPr>
                <w:kern w:val="2"/>
                <w:szCs w:val="24"/>
              </w:rPr>
              <w:t>Lietuvos Respublikos aplinkos ministerijos Aplinkos projektų valdymo agentūra</w:t>
            </w:r>
          </w:p>
        </w:tc>
      </w:tr>
      <w:tr w:rsidR="008D5F19" w14:paraId="46894EEE" w14:textId="77777777">
        <w:tc>
          <w:tcPr>
            <w:tcW w:w="2808" w:type="dxa"/>
            <w:vMerge/>
          </w:tcPr>
          <w:p w14:paraId="6E3E695C" w14:textId="77777777" w:rsidR="008D5F19" w:rsidRDefault="008D5F19" w:rsidP="008D5F19">
            <w:pPr>
              <w:rPr>
                <w:kern w:val="2"/>
                <w:szCs w:val="24"/>
              </w:rPr>
            </w:pPr>
          </w:p>
        </w:tc>
        <w:tc>
          <w:tcPr>
            <w:tcW w:w="3240" w:type="dxa"/>
          </w:tcPr>
          <w:p w14:paraId="6B5CD43F" w14:textId="77777777" w:rsidR="008D5F19" w:rsidRDefault="008D5F19" w:rsidP="008D5F19">
            <w:pPr>
              <w:rPr>
                <w:kern w:val="2"/>
                <w:szCs w:val="24"/>
              </w:rPr>
            </w:pPr>
            <w:r>
              <w:rPr>
                <w:kern w:val="2"/>
                <w:szCs w:val="24"/>
              </w:rPr>
              <w:t>1.1.2. Juridinio asmens kodas</w:t>
            </w:r>
          </w:p>
        </w:tc>
        <w:tc>
          <w:tcPr>
            <w:tcW w:w="3510" w:type="dxa"/>
          </w:tcPr>
          <w:p w14:paraId="63476F65" w14:textId="25D426D0" w:rsidR="008D5F19" w:rsidRDefault="008D5F19" w:rsidP="008D5F19">
            <w:pPr>
              <w:rPr>
                <w:kern w:val="2"/>
                <w:szCs w:val="24"/>
              </w:rPr>
            </w:pPr>
            <w:r w:rsidRPr="00CA3BF2">
              <w:rPr>
                <w:kern w:val="2"/>
                <w:szCs w:val="24"/>
              </w:rPr>
              <w:t>288779560</w:t>
            </w:r>
          </w:p>
        </w:tc>
      </w:tr>
      <w:tr w:rsidR="008D5F19" w14:paraId="356739C7" w14:textId="77777777">
        <w:tc>
          <w:tcPr>
            <w:tcW w:w="2808" w:type="dxa"/>
            <w:vMerge/>
          </w:tcPr>
          <w:p w14:paraId="1CA5E71D" w14:textId="77777777" w:rsidR="008D5F19" w:rsidRDefault="008D5F19" w:rsidP="008D5F19">
            <w:pPr>
              <w:rPr>
                <w:kern w:val="2"/>
                <w:szCs w:val="24"/>
              </w:rPr>
            </w:pPr>
          </w:p>
        </w:tc>
        <w:tc>
          <w:tcPr>
            <w:tcW w:w="3240" w:type="dxa"/>
          </w:tcPr>
          <w:p w14:paraId="23A01788" w14:textId="77777777" w:rsidR="008D5F19" w:rsidRDefault="008D5F19" w:rsidP="008D5F19">
            <w:pPr>
              <w:rPr>
                <w:kern w:val="2"/>
                <w:szCs w:val="24"/>
              </w:rPr>
            </w:pPr>
            <w:r>
              <w:rPr>
                <w:kern w:val="2"/>
                <w:szCs w:val="24"/>
              </w:rPr>
              <w:t>1.1.3. Adresas</w:t>
            </w:r>
          </w:p>
        </w:tc>
        <w:tc>
          <w:tcPr>
            <w:tcW w:w="3510" w:type="dxa"/>
          </w:tcPr>
          <w:p w14:paraId="4FB387A2" w14:textId="56E1C1F1" w:rsidR="008D5F19" w:rsidRDefault="008D5F19" w:rsidP="008D5F19">
            <w:pPr>
              <w:rPr>
                <w:kern w:val="2"/>
                <w:szCs w:val="24"/>
              </w:rPr>
            </w:pPr>
            <w:r w:rsidRPr="00CA3BF2">
              <w:rPr>
                <w:kern w:val="2"/>
                <w:szCs w:val="24"/>
              </w:rPr>
              <w:t>Labdarių g. 3-102, LT-01120 Vilnius</w:t>
            </w:r>
          </w:p>
        </w:tc>
      </w:tr>
      <w:tr w:rsidR="008D5F19" w14:paraId="00E15A94" w14:textId="77777777">
        <w:tc>
          <w:tcPr>
            <w:tcW w:w="2808" w:type="dxa"/>
            <w:vMerge/>
          </w:tcPr>
          <w:p w14:paraId="54205EA9" w14:textId="77777777" w:rsidR="008D5F19" w:rsidRDefault="008D5F19" w:rsidP="008D5F19">
            <w:pPr>
              <w:rPr>
                <w:kern w:val="2"/>
                <w:szCs w:val="24"/>
              </w:rPr>
            </w:pPr>
          </w:p>
        </w:tc>
        <w:tc>
          <w:tcPr>
            <w:tcW w:w="3240" w:type="dxa"/>
          </w:tcPr>
          <w:p w14:paraId="78DC4B4A" w14:textId="77777777" w:rsidR="008D5F19" w:rsidRDefault="008D5F19" w:rsidP="008D5F19">
            <w:pPr>
              <w:rPr>
                <w:kern w:val="2"/>
                <w:szCs w:val="24"/>
              </w:rPr>
            </w:pPr>
            <w:r>
              <w:rPr>
                <w:kern w:val="2"/>
                <w:szCs w:val="24"/>
              </w:rPr>
              <w:t>1.1.4. PVM mokėtojo kodas</w:t>
            </w:r>
          </w:p>
        </w:tc>
        <w:tc>
          <w:tcPr>
            <w:tcW w:w="3510" w:type="dxa"/>
          </w:tcPr>
          <w:p w14:paraId="3641442E" w14:textId="2DDA2639" w:rsidR="008D5F19" w:rsidRDefault="008D5F19" w:rsidP="008D5F19">
            <w:pPr>
              <w:rPr>
                <w:kern w:val="2"/>
                <w:szCs w:val="24"/>
              </w:rPr>
            </w:pPr>
            <w:r w:rsidRPr="00CA3BF2">
              <w:rPr>
                <w:kern w:val="2"/>
                <w:szCs w:val="24"/>
              </w:rPr>
              <w:t>Ne PVM mokėtojas</w:t>
            </w:r>
          </w:p>
        </w:tc>
      </w:tr>
      <w:tr w:rsidR="008D5F19" w14:paraId="164424F3" w14:textId="77777777">
        <w:tc>
          <w:tcPr>
            <w:tcW w:w="2808" w:type="dxa"/>
            <w:vMerge/>
          </w:tcPr>
          <w:p w14:paraId="605C8647" w14:textId="77777777" w:rsidR="008D5F19" w:rsidRDefault="008D5F19" w:rsidP="008D5F19">
            <w:pPr>
              <w:rPr>
                <w:kern w:val="2"/>
                <w:szCs w:val="24"/>
              </w:rPr>
            </w:pPr>
          </w:p>
        </w:tc>
        <w:tc>
          <w:tcPr>
            <w:tcW w:w="3240" w:type="dxa"/>
          </w:tcPr>
          <w:p w14:paraId="58983992" w14:textId="77777777" w:rsidR="008D5F19" w:rsidRDefault="008D5F19" w:rsidP="008D5F19">
            <w:pPr>
              <w:rPr>
                <w:kern w:val="2"/>
                <w:szCs w:val="24"/>
              </w:rPr>
            </w:pPr>
            <w:r>
              <w:rPr>
                <w:kern w:val="2"/>
                <w:szCs w:val="24"/>
              </w:rPr>
              <w:t>1.1.5. Atsiskaitomoji sąskaita</w:t>
            </w:r>
          </w:p>
        </w:tc>
        <w:tc>
          <w:tcPr>
            <w:tcW w:w="3510" w:type="dxa"/>
          </w:tcPr>
          <w:p w14:paraId="62E56AEE" w14:textId="0C4E7076" w:rsidR="008D5F19" w:rsidRPr="004C4A7C" w:rsidRDefault="004C4A7C" w:rsidP="008D5F19">
            <w:pPr>
              <w:rPr>
                <w:kern w:val="2"/>
                <w:szCs w:val="24"/>
              </w:rPr>
            </w:pPr>
            <w:r w:rsidRPr="004C4A7C">
              <w:rPr>
                <w:kern w:val="2"/>
                <w:szCs w:val="24"/>
              </w:rPr>
              <w:t>LT174040063610001403</w:t>
            </w:r>
          </w:p>
        </w:tc>
      </w:tr>
      <w:tr w:rsidR="008D5F19" w14:paraId="6B7E848E" w14:textId="77777777">
        <w:tc>
          <w:tcPr>
            <w:tcW w:w="2808" w:type="dxa"/>
            <w:vMerge/>
          </w:tcPr>
          <w:p w14:paraId="4F4A34C0" w14:textId="77777777" w:rsidR="008D5F19" w:rsidRDefault="008D5F19" w:rsidP="008D5F19">
            <w:pPr>
              <w:rPr>
                <w:kern w:val="2"/>
                <w:szCs w:val="24"/>
              </w:rPr>
            </w:pPr>
          </w:p>
        </w:tc>
        <w:tc>
          <w:tcPr>
            <w:tcW w:w="3240" w:type="dxa"/>
          </w:tcPr>
          <w:p w14:paraId="6CD6859C" w14:textId="77777777" w:rsidR="008D5F19" w:rsidRDefault="008D5F19" w:rsidP="008D5F19">
            <w:pPr>
              <w:rPr>
                <w:kern w:val="2"/>
                <w:szCs w:val="24"/>
              </w:rPr>
            </w:pPr>
            <w:r>
              <w:rPr>
                <w:kern w:val="2"/>
                <w:szCs w:val="24"/>
              </w:rPr>
              <w:t>1.1.6. Bankas, banko kodas</w:t>
            </w:r>
          </w:p>
        </w:tc>
        <w:tc>
          <w:tcPr>
            <w:tcW w:w="3510" w:type="dxa"/>
          </w:tcPr>
          <w:p w14:paraId="7CD0A608" w14:textId="7B058F33" w:rsidR="008D5F19" w:rsidRDefault="004C4A7C" w:rsidP="008D5F19">
            <w:pPr>
              <w:rPr>
                <w:kern w:val="2"/>
                <w:szCs w:val="24"/>
              </w:rPr>
            </w:pPr>
            <w:r w:rsidRPr="004C4A7C">
              <w:rPr>
                <w:kern w:val="2"/>
                <w:szCs w:val="24"/>
              </w:rPr>
              <w:t>Lietuvos Respublikos finansų ministerija</w:t>
            </w:r>
            <w:r w:rsidR="008D5F19" w:rsidRPr="00CA3BF2">
              <w:rPr>
                <w:kern w:val="2"/>
                <w:szCs w:val="24"/>
              </w:rPr>
              <w:t xml:space="preserve">, </w:t>
            </w:r>
            <w:r w:rsidRPr="004C4A7C">
              <w:rPr>
                <w:kern w:val="2"/>
                <w:szCs w:val="24"/>
              </w:rPr>
              <w:t>40400</w:t>
            </w:r>
          </w:p>
        </w:tc>
      </w:tr>
      <w:tr w:rsidR="008D5F19" w14:paraId="3C8A477F" w14:textId="77777777">
        <w:tc>
          <w:tcPr>
            <w:tcW w:w="2808" w:type="dxa"/>
            <w:vMerge/>
          </w:tcPr>
          <w:p w14:paraId="6FB01AF8" w14:textId="77777777" w:rsidR="008D5F19" w:rsidRDefault="008D5F19" w:rsidP="008D5F19">
            <w:pPr>
              <w:rPr>
                <w:kern w:val="2"/>
                <w:szCs w:val="24"/>
              </w:rPr>
            </w:pPr>
          </w:p>
        </w:tc>
        <w:tc>
          <w:tcPr>
            <w:tcW w:w="3240" w:type="dxa"/>
          </w:tcPr>
          <w:p w14:paraId="52077EC6" w14:textId="77777777" w:rsidR="008D5F19" w:rsidRDefault="008D5F19" w:rsidP="008D5F19">
            <w:pPr>
              <w:rPr>
                <w:kern w:val="2"/>
                <w:szCs w:val="24"/>
              </w:rPr>
            </w:pPr>
            <w:r>
              <w:rPr>
                <w:kern w:val="2"/>
                <w:szCs w:val="24"/>
              </w:rPr>
              <w:t>1.1.7. Telefonas</w:t>
            </w:r>
          </w:p>
        </w:tc>
        <w:tc>
          <w:tcPr>
            <w:tcW w:w="3510" w:type="dxa"/>
          </w:tcPr>
          <w:p w14:paraId="04975451" w14:textId="2ABC51D0" w:rsidR="008D5F19" w:rsidRDefault="008D5F19" w:rsidP="008D5F19">
            <w:pPr>
              <w:rPr>
                <w:kern w:val="2"/>
                <w:szCs w:val="24"/>
              </w:rPr>
            </w:pPr>
            <w:r w:rsidRPr="00CA3BF2">
              <w:rPr>
                <w:kern w:val="2"/>
                <w:szCs w:val="24"/>
              </w:rPr>
              <w:t>+370 646 02285</w:t>
            </w:r>
          </w:p>
        </w:tc>
      </w:tr>
      <w:tr w:rsidR="008D5F19" w14:paraId="7B8191B7" w14:textId="77777777">
        <w:tc>
          <w:tcPr>
            <w:tcW w:w="2808" w:type="dxa"/>
            <w:vMerge/>
          </w:tcPr>
          <w:p w14:paraId="1FE5A316" w14:textId="77777777" w:rsidR="008D5F19" w:rsidRDefault="008D5F19" w:rsidP="008D5F19">
            <w:pPr>
              <w:rPr>
                <w:kern w:val="2"/>
                <w:szCs w:val="24"/>
              </w:rPr>
            </w:pPr>
          </w:p>
        </w:tc>
        <w:tc>
          <w:tcPr>
            <w:tcW w:w="3240" w:type="dxa"/>
          </w:tcPr>
          <w:p w14:paraId="47AE5590" w14:textId="77777777" w:rsidR="008D5F19" w:rsidRDefault="008D5F19" w:rsidP="008D5F19">
            <w:pPr>
              <w:rPr>
                <w:kern w:val="2"/>
                <w:szCs w:val="24"/>
              </w:rPr>
            </w:pPr>
            <w:r>
              <w:rPr>
                <w:kern w:val="2"/>
                <w:szCs w:val="24"/>
              </w:rPr>
              <w:t>1.1.8. El. paštas</w:t>
            </w:r>
          </w:p>
        </w:tc>
        <w:tc>
          <w:tcPr>
            <w:tcW w:w="3510" w:type="dxa"/>
          </w:tcPr>
          <w:p w14:paraId="06155599" w14:textId="159B6A2A" w:rsidR="008D5F19" w:rsidRDefault="008D5F19" w:rsidP="008D5F19">
            <w:pPr>
              <w:rPr>
                <w:kern w:val="2"/>
                <w:szCs w:val="24"/>
              </w:rPr>
            </w:pPr>
            <w:r w:rsidRPr="00CA3BF2">
              <w:rPr>
                <w:kern w:val="2"/>
                <w:szCs w:val="24"/>
              </w:rPr>
              <w:t>apva@apva.lt</w:t>
            </w:r>
          </w:p>
        </w:tc>
      </w:tr>
      <w:tr w:rsidR="008D5F19" w14:paraId="1959C3F5" w14:textId="77777777">
        <w:tc>
          <w:tcPr>
            <w:tcW w:w="2808" w:type="dxa"/>
            <w:vMerge/>
          </w:tcPr>
          <w:p w14:paraId="34C01018" w14:textId="77777777" w:rsidR="008D5F19" w:rsidRDefault="008D5F19" w:rsidP="008D5F19">
            <w:pPr>
              <w:rPr>
                <w:kern w:val="2"/>
                <w:szCs w:val="24"/>
              </w:rPr>
            </w:pPr>
          </w:p>
        </w:tc>
        <w:tc>
          <w:tcPr>
            <w:tcW w:w="3240" w:type="dxa"/>
          </w:tcPr>
          <w:p w14:paraId="473630E0" w14:textId="77777777" w:rsidR="008D5F19" w:rsidRDefault="008D5F19" w:rsidP="008D5F19">
            <w:pPr>
              <w:rPr>
                <w:kern w:val="2"/>
                <w:szCs w:val="24"/>
              </w:rPr>
            </w:pPr>
            <w:r>
              <w:rPr>
                <w:kern w:val="2"/>
                <w:szCs w:val="24"/>
              </w:rPr>
              <w:t>1.1.9. Šalies atstovas</w:t>
            </w:r>
          </w:p>
        </w:tc>
        <w:tc>
          <w:tcPr>
            <w:tcW w:w="3510" w:type="dxa"/>
          </w:tcPr>
          <w:p w14:paraId="04FDD825" w14:textId="77777777" w:rsidR="008D5F19" w:rsidRDefault="008D5F19" w:rsidP="008D5F19">
            <w:pPr>
              <w:rPr>
                <w:kern w:val="2"/>
                <w:szCs w:val="24"/>
              </w:rPr>
            </w:pPr>
          </w:p>
        </w:tc>
      </w:tr>
      <w:tr w:rsidR="008D5F19" w14:paraId="475D93E9" w14:textId="77777777">
        <w:tc>
          <w:tcPr>
            <w:tcW w:w="2808" w:type="dxa"/>
            <w:vMerge/>
          </w:tcPr>
          <w:p w14:paraId="23BF508B" w14:textId="77777777" w:rsidR="008D5F19" w:rsidRDefault="008D5F19" w:rsidP="008D5F19">
            <w:pPr>
              <w:rPr>
                <w:kern w:val="2"/>
                <w:szCs w:val="24"/>
              </w:rPr>
            </w:pPr>
          </w:p>
        </w:tc>
        <w:tc>
          <w:tcPr>
            <w:tcW w:w="3240" w:type="dxa"/>
          </w:tcPr>
          <w:p w14:paraId="7D81A35C" w14:textId="77777777" w:rsidR="008D5F19" w:rsidRDefault="008D5F19" w:rsidP="008D5F19">
            <w:pPr>
              <w:rPr>
                <w:kern w:val="2"/>
                <w:szCs w:val="24"/>
              </w:rPr>
            </w:pPr>
            <w:r>
              <w:rPr>
                <w:kern w:val="2"/>
                <w:szCs w:val="24"/>
              </w:rPr>
              <w:t>1.1.10. Atstovavimo pagrindas</w:t>
            </w:r>
          </w:p>
        </w:tc>
        <w:tc>
          <w:tcPr>
            <w:tcW w:w="3510" w:type="dxa"/>
          </w:tcPr>
          <w:p w14:paraId="7164E978" w14:textId="77777777" w:rsidR="008D5F19" w:rsidRDefault="008D5F19" w:rsidP="008D5F19">
            <w:pPr>
              <w:rPr>
                <w:kern w:val="2"/>
                <w:szCs w:val="24"/>
              </w:rPr>
            </w:pPr>
          </w:p>
        </w:tc>
      </w:tr>
      <w:tr w:rsidR="008D5F19" w14:paraId="208DA5AB" w14:textId="77777777">
        <w:tc>
          <w:tcPr>
            <w:tcW w:w="2808" w:type="dxa"/>
            <w:vMerge w:val="restart"/>
          </w:tcPr>
          <w:p w14:paraId="6C001A19" w14:textId="77777777" w:rsidR="008D5F19" w:rsidRDefault="008D5F19" w:rsidP="008D5F19">
            <w:pPr>
              <w:rPr>
                <w:b/>
                <w:kern w:val="2"/>
                <w:szCs w:val="24"/>
              </w:rPr>
            </w:pPr>
          </w:p>
          <w:p w14:paraId="5AF623B9" w14:textId="77777777" w:rsidR="008D5F19" w:rsidRDefault="008D5F19" w:rsidP="008D5F19">
            <w:pPr>
              <w:rPr>
                <w:b/>
                <w:kern w:val="2"/>
                <w:szCs w:val="24"/>
              </w:rPr>
            </w:pPr>
          </w:p>
          <w:p w14:paraId="2FC546C0" w14:textId="77777777" w:rsidR="008D5F19" w:rsidRDefault="008D5F19" w:rsidP="008D5F19">
            <w:pPr>
              <w:rPr>
                <w:b/>
                <w:kern w:val="2"/>
                <w:szCs w:val="24"/>
              </w:rPr>
            </w:pPr>
          </w:p>
          <w:p w14:paraId="3E3805B9" w14:textId="77777777" w:rsidR="008D5F19" w:rsidRDefault="008D5F19" w:rsidP="008D5F19">
            <w:pPr>
              <w:rPr>
                <w:b/>
                <w:kern w:val="2"/>
                <w:szCs w:val="24"/>
              </w:rPr>
            </w:pPr>
            <w:r>
              <w:rPr>
                <w:b/>
                <w:kern w:val="2"/>
                <w:szCs w:val="24"/>
              </w:rPr>
              <w:t>1.2. Tiekėjas</w:t>
            </w:r>
          </w:p>
          <w:p w14:paraId="450B9242" w14:textId="77777777" w:rsidR="008D5F19" w:rsidRDefault="008D5F19" w:rsidP="008D5F19">
            <w:pPr>
              <w:rPr>
                <w:b/>
                <w:kern w:val="2"/>
                <w:szCs w:val="24"/>
              </w:rPr>
            </w:pPr>
          </w:p>
        </w:tc>
        <w:tc>
          <w:tcPr>
            <w:tcW w:w="3240" w:type="dxa"/>
          </w:tcPr>
          <w:p w14:paraId="67F6D24E" w14:textId="77777777" w:rsidR="008D5F19" w:rsidRDefault="008D5F19" w:rsidP="008D5F19">
            <w:pPr>
              <w:rPr>
                <w:kern w:val="2"/>
                <w:szCs w:val="24"/>
              </w:rPr>
            </w:pPr>
            <w:r>
              <w:rPr>
                <w:kern w:val="2"/>
                <w:szCs w:val="24"/>
              </w:rPr>
              <w:t>1.2.1. Pavadinimas</w:t>
            </w:r>
          </w:p>
        </w:tc>
        <w:tc>
          <w:tcPr>
            <w:tcW w:w="3510" w:type="dxa"/>
          </w:tcPr>
          <w:p w14:paraId="02EEDC7F" w14:textId="77777777" w:rsidR="008D5F19" w:rsidRDefault="008D5F19" w:rsidP="008D5F19">
            <w:pPr>
              <w:jc w:val="center"/>
              <w:rPr>
                <w:kern w:val="2"/>
                <w:szCs w:val="24"/>
              </w:rPr>
            </w:pPr>
          </w:p>
        </w:tc>
      </w:tr>
      <w:tr w:rsidR="008D5F19" w14:paraId="3EAB2D74" w14:textId="77777777">
        <w:tc>
          <w:tcPr>
            <w:tcW w:w="2808" w:type="dxa"/>
            <w:vMerge/>
          </w:tcPr>
          <w:p w14:paraId="75194712" w14:textId="77777777" w:rsidR="008D5F19" w:rsidRDefault="008D5F19" w:rsidP="008D5F19">
            <w:pPr>
              <w:rPr>
                <w:b/>
                <w:kern w:val="2"/>
                <w:szCs w:val="24"/>
              </w:rPr>
            </w:pPr>
          </w:p>
        </w:tc>
        <w:tc>
          <w:tcPr>
            <w:tcW w:w="3240" w:type="dxa"/>
          </w:tcPr>
          <w:p w14:paraId="65C865FD" w14:textId="77777777" w:rsidR="008D5F19" w:rsidRDefault="008D5F19" w:rsidP="008D5F19">
            <w:pPr>
              <w:rPr>
                <w:kern w:val="2"/>
                <w:szCs w:val="24"/>
              </w:rPr>
            </w:pPr>
            <w:r>
              <w:rPr>
                <w:kern w:val="2"/>
                <w:szCs w:val="24"/>
              </w:rPr>
              <w:t>1.2.2. Juridinio asmens kodas</w:t>
            </w:r>
          </w:p>
        </w:tc>
        <w:tc>
          <w:tcPr>
            <w:tcW w:w="3510" w:type="dxa"/>
          </w:tcPr>
          <w:p w14:paraId="53FD7CD7" w14:textId="77777777" w:rsidR="008D5F19" w:rsidRDefault="008D5F19" w:rsidP="008D5F19">
            <w:pPr>
              <w:jc w:val="center"/>
              <w:rPr>
                <w:kern w:val="2"/>
                <w:szCs w:val="24"/>
              </w:rPr>
            </w:pPr>
          </w:p>
        </w:tc>
      </w:tr>
      <w:tr w:rsidR="008D5F19" w14:paraId="666244A6" w14:textId="77777777">
        <w:tc>
          <w:tcPr>
            <w:tcW w:w="2808" w:type="dxa"/>
            <w:vMerge/>
          </w:tcPr>
          <w:p w14:paraId="47FBA3D1" w14:textId="77777777" w:rsidR="008D5F19" w:rsidRDefault="008D5F19" w:rsidP="008D5F19">
            <w:pPr>
              <w:rPr>
                <w:b/>
                <w:kern w:val="2"/>
                <w:szCs w:val="24"/>
              </w:rPr>
            </w:pPr>
          </w:p>
        </w:tc>
        <w:tc>
          <w:tcPr>
            <w:tcW w:w="3240" w:type="dxa"/>
          </w:tcPr>
          <w:p w14:paraId="1BC85940" w14:textId="77777777" w:rsidR="008D5F19" w:rsidRDefault="008D5F19" w:rsidP="008D5F19">
            <w:pPr>
              <w:rPr>
                <w:kern w:val="2"/>
                <w:szCs w:val="24"/>
              </w:rPr>
            </w:pPr>
            <w:r>
              <w:rPr>
                <w:kern w:val="2"/>
                <w:szCs w:val="24"/>
              </w:rPr>
              <w:t>1.2.3. Adresas</w:t>
            </w:r>
          </w:p>
        </w:tc>
        <w:tc>
          <w:tcPr>
            <w:tcW w:w="3510" w:type="dxa"/>
          </w:tcPr>
          <w:p w14:paraId="7014BB4C" w14:textId="77777777" w:rsidR="008D5F19" w:rsidRDefault="008D5F19" w:rsidP="008D5F19">
            <w:pPr>
              <w:jc w:val="center"/>
              <w:rPr>
                <w:kern w:val="2"/>
                <w:szCs w:val="24"/>
              </w:rPr>
            </w:pPr>
          </w:p>
        </w:tc>
      </w:tr>
      <w:tr w:rsidR="008D5F19" w14:paraId="29C53A2D" w14:textId="77777777">
        <w:tc>
          <w:tcPr>
            <w:tcW w:w="2808" w:type="dxa"/>
            <w:vMerge/>
          </w:tcPr>
          <w:p w14:paraId="62F07FD3" w14:textId="77777777" w:rsidR="008D5F19" w:rsidRDefault="008D5F19" w:rsidP="008D5F19">
            <w:pPr>
              <w:rPr>
                <w:b/>
                <w:kern w:val="2"/>
                <w:szCs w:val="24"/>
              </w:rPr>
            </w:pPr>
          </w:p>
        </w:tc>
        <w:tc>
          <w:tcPr>
            <w:tcW w:w="3240" w:type="dxa"/>
          </w:tcPr>
          <w:p w14:paraId="3F64B498" w14:textId="77777777" w:rsidR="008D5F19" w:rsidRDefault="008D5F19" w:rsidP="008D5F19">
            <w:pPr>
              <w:rPr>
                <w:kern w:val="2"/>
                <w:szCs w:val="24"/>
              </w:rPr>
            </w:pPr>
            <w:r>
              <w:rPr>
                <w:kern w:val="2"/>
                <w:szCs w:val="24"/>
              </w:rPr>
              <w:t>1.2.4. PVM mokėtojo kodas</w:t>
            </w:r>
          </w:p>
        </w:tc>
        <w:tc>
          <w:tcPr>
            <w:tcW w:w="3510" w:type="dxa"/>
          </w:tcPr>
          <w:p w14:paraId="1570F720" w14:textId="77777777" w:rsidR="008D5F19" w:rsidRDefault="008D5F19" w:rsidP="008D5F19">
            <w:pPr>
              <w:jc w:val="center"/>
              <w:rPr>
                <w:kern w:val="2"/>
                <w:szCs w:val="24"/>
              </w:rPr>
            </w:pPr>
          </w:p>
        </w:tc>
      </w:tr>
      <w:tr w:rsidR="008D5F19" w14:paraId="5B9A0B4B" w14:textId="77777777">
        <w:tc>
          <w:tcPr>
            <w:tcW w:w="2808" w:type="dxa"/>
            <w:vMerge/>
          </w:tcPr>
          <w:p w14:paraId="0E55A8FE" w14:textId="77777777" w:rsidR="008D5F19" w:rsidRDefault="008D5F19" w:rsidP="008D5F19">
            <w:pPr>
              <w:rPr>
                <w:b/>
                <w:kern w:val="2"/>
                <w:szCs w:val="24"/>
              </w:rPr>
            </w:pPr>
          </w:p>
        </w:tc>
        <w:tc>
          <w:tcPr>
            <w:tcW w:w="3240" w:type="dxa"/>
          </w:tcPr>
          <w:p w14:paraId="0740C72F" w14:textId="77777777" w:rsidR="008D5F19" w:rsidRDefault="008D5F19" w:rsidP="008D5F19">
            <w:pPr>
              <w:rPr>
                <w:kern w:val="2"/>
                <w:szCs w:val="24"/>
              </w:rPr>
            </w:pPr>
            <w:r>
              <w:rPr>
                <w:kern w:val="2"/>
                <w:szCs w:val="24"/>
              </w:rPr>
              <w:t>1.2.5. Atsiskaitomoji sąskaita</w:t>
            </w:r>
          </w:p>
        </w:tc>
        <w:tc>
          <w:tcPr>
            <w:tcW w:w="3510" w:type="dxa"/>
          </w:tcPr>
          <w:p w14:paraId="5B25FE4F" w14:textId="77777777" w:rsidR="008D5F19" w:rsidRDefault="008D5F19" w:rsidP="008D5F19">
            <w:pPr>
              <w:jc w:val="center"/>
              <w:rPr>
                <w:kern w:val="2"/>
                <w:szCs w:val="24"/>
              </w:rPr>
            </w:pPr>
          </w:p>
        </w:tc>
      </w:tr>
      <w:tr w:rsidR="008D5F19" w14:paraId="0D812494" w14:textId="77777777">
        <w:tc>
          <w:tcPr>
            <w:tcW w:w="2808" w:type="dxa"/>
            <w:vMerge/>
          </w:tcPr>
          <w:p w14:paraId="3FB019FB" w14:textId="77777777" w:rsidR="008D5F19" w:rsidRDefault="008D5F19" w:rsidP="008D5F19">
            <w:pPr>
              <w:rPr>
                <w:b/>
                <w:kern w:val="2"/>
                <w:szCs w:val="24"/>
              </w:rPr>
            </w:pPr>
          </w:p>
        </w:tc>
        <w:tc>
          <w:tcPr>
            <w:tcW w:w="3240" w:type="dxa"/>
          </w:tcPr>
          <w:p w14:paraId="61E194F0" w14:textId="77777777" w:rsidR="008D5F19" w:rsidRDefault="008D5F19" w:rsidP="008D5F19">
            <w:pPr>
              <w:rPr>
                <w:kern w:val="2"/>
                <w:szCs w:val="24"/>
              </w:rPr>
            </w:pPr>
            <w:r>
              <w:rPr>
                <w:kern w:val="2"/>
                <w:szCs w:val="24"/>
              </w:rPr>
              <w:t>1.2.6. Bankas, banko kodas</w:t>
            </w:r>
          </w:p>
        </w:tc>
        <w:tc>
          <w:tcPr>
            <w:tcW w:w="3510" w:type="dxa"/>
          </w:tcPr>
          <w:p w14:paraId="261BA477" w14:textId="77777777" w:rsidR="008D5F19" w:rsidRDefault="008D5F19" w:rsidP="008D5F19">
            <w:pPr>
              <w:jc w:val="center"/>
              <w:rPr>
                <w:kern w:val="2"/>
                <w:szCs w:val="24"/>
              </w:rPr>
            </w:pPr>
          </w:p>
        </w:tc>
      </w:tr>
      <w:tr w:rsidR="008D5F19" w14:paraId="3A61E74A" w14:textId="77777777">
        <w:tc>
          <w:tcPr>
            <w:tcW w:w="2808" w:type="dxa"/>
            <w:vMerge/>
          </w:tcPr>
          <w:p w14:paraId="2E64EFD9" w14:textId="77777777" w:rsidR="008D5F19" w:rsidRDefault="008D5F19" w:rsidP="008D5F19">
            <w:pPr>
              <w:rPr>
                <w:b/>
                <w:kern w:val="2"/>
                <w:szCs w:val="24"/>
              </w:rPr>
            </w:pPr>
          </w:p>
        </w:tc>
        <w:tc>
          <w:tcPr>
            <w:tcW w:w="3240" w:type="dxa"/>
          </w:tcPr>
          <w:p w14:paraId="71522681" w14:textId="77777777" w:rsidR="008D5F19" w:rsidRDefault="008D5F19" w:rsidP="008D5F19">
            <w:pPr>
              <w:rPr>
                <w:kern w:val="2"/>
                <w:szCs w:val="24"/>
              </w:rPr>
            </w:pPr>
            <w:r>
              <w:rPr>
                <w:kern w:val="2"/>
                <w:szCs w:val="24"/>
              </w:rPr>
              <w:t>1.2.7. Telefonas</w:t>
            </w:r>
          </w:p>
        </w:tc>
        <w:tc>
          <w:tcPr>
            <w:tcW w:w="3510" w:type="dxa"/>
          </w:tcPr>
          <w:p w14:paraId="779C186C" w14:textId="77777777" w:rsidR="008D5F19" w:rsidRDefault="008D5F19" w:rsidP="008D5F19">
            <w:pPr>
              <w:jc w:val="center"/>
              <w:rPr>
                <w:kern w:val="2"/>
                <w:szCs w:val="24"/>
              </w:rPr>
            </w:pPr>
          </w:p>
        </w:tc>
      </w:tr>
      <w:tr w:rsidR="008D5F19" w14:paraId="4A6AF2AD" w14:textId="77777777">
        <w:tc>
          <w:tcPr>
            <w:tcW w:w="2808" w:type="dxa"/>
            <w:vMerge/>
          </w:tcPr>
          <w:p w14:paraId="58F2C5B1" w14:textId="77777777" w:rsidR="008D5F19" w:rsidRDefault="008D5F19" w:rsidP="008D5F19">
            <w:pPr>
              <w:rPr>
                <w:b/>
                <w:kern w:val="2"/>
                <w:szCs w:val="24"/>
              </w:rPr>
            </w:pPr>
          </w:p>
        </w:tc>
        <w:tc>
          <w:tcPr>
            <w:tcW w:w="3240" w:type="dxa"/>
          </w:tcPr>
          <w:p w14:paraId="7496FFE6" w14:textId="77777777" w:rsidR="008D5F19" w:rsidRDefault="008D5F19" w:rsidP="008D5F19">
            <w:pPr>
              <w:rPr>
                <w:kern w:val="2"/>
                <w:szCs w:val="24"/>
              </w:rPr>
            </w:pPr>
            <w:r>
              <w:rPr>
                <w:kern w:val="2"/>
                <w:szCs w:val="24"/>
              </w:rPr>
              <w:t>1.2.8. El. paštas</w:t>
            </w:r>
          </w:p>
        </w:tc>
        <w:tc>
          <w:tcPr>
            <w:tcW w:w="3510" w:type="dxa"/>
          </w:tcPr>
          <w:p w14:paraId="5FE40A45" w14:textId="77777777" w:rsidR="008D5F19" w:rsidRDefault="008D5F19" w:rsidP="008D5F19">
            <w:pPr>
              <w:jc w:val="center"/>
              <w:rPr>
                <w:kern w:val="2"/>
                <w:szCs w:val="24"/>
              </w:rPr>
            </w:pPr>
          </w:p>
        </w:tc>
      </w:tr>
      <w:tr w:rsidR="008D5F19" w14:paraId="67CA8A8E" w14:textId="77777777">
        <w:tc>
          <w:tcPr>
            <w:tcW w:w="2808" w:type="dxa"/>
            <w:vMerge/>
          </w:tcPr>
          <w:p w14:paraId="03ECA91F" w14:textId="77777777" w:rsidR="008D5F19" w:rsidRDefault="008D5F19" w:rsidP="008D5F19">
            <w:pPr>
              <w:rPr>
                <w:b/>
                <w:kern w:val="2"/>
                <w:szCs w:val="24"/>
              </w:rPr>
            </w:pPr>
          </w:p>
        </w:tc>
        <w:tc>
          <w:tcPr>
            <w:tcW w:w="3240" w:type="dxa"/>
          </w:tcPr>
          <w:p w14:paraId="2920CEAC" w14:textId="77777777" w:rsidR="008D5F19" w:rsidRDefault="008D5F19" w:rsidP="008D5F19">
            <w:pPr>
              <w:rPr>
                <w:kern w:val="2"/>
                <w:szCs w:val="24"/>
              </w:rPr>
            </w:pPr>
            <w:r>
              <w:rPr>
                <w:kern w:val="2"/>
                <w:szCs w:val="24"/>
              </w:rPr>
              <w:t>1.2.9. Šalies atstovas</w:t>
            </w:r>
          </w:p>
        </w:tc>
        <w:tc>
          <w:tcPr>
            <w:tcW w:w="3510" w:type="dxa"/>
          </w:tcPr>
          <w:p w14:paraId="6AA5701A" w14:textId="77777777" w:rsidR="008D5F19" w:rsidRDefault="008D5F19" w:rsidP="008D5F19">
            <w:pPr>
              <w:jc w:val="center"/>
              <w:rPr>
                <w:kern w:val="2"/>
                <w:szCs w:val="24"/>
              </w:rPr>
            </w:pPr>
          </w:p>
        </w:tc>
      </w:tr>
      <w:tr w:rsidR="008D5F19" w14:paraId="21B1C29D" w14:textId="77777777">
        <w:tc>
          <w:tcPr>
            <w:tcW w:w="2808" w:type="dxa"/>
            <w:vMerge/>
          </w:tcPr>
          <w:p w14:paraId="6032661D" w14:textId="77777777" w:rsidR="008D5F19" w:rsidRDefault="008D5F19" w:rsidP="008D5F19">
            <w:pPr>
              <w:rPr>
                <w:b/>
                <w:kern w:val="2"/>
                <w:szCs w:val="24"/>
              </w:rPr>
            </w:pPr>
          </w:p>
        </w:tc>
        <w:tc>
          <w:tcPr>
            <w:tcW w:w="3240" w:type="dxa"/>
          </w:tcPr>
          <w:p w14:paraId="08846265" w14:textId="77777777" w:rsidR="008D5F19" w:rsidRDefault="008D5F19" w:rsidP="008D5F19">
            <w:pPr>
              <w:rPr>
                <w:kern w:val="2"/>
                <w:szCs w:val="24"/>
              </w:rPr>
            </w:pPr>
            <w:r>
              <w:rPr>
                <w:kern w:val="2"/>
                <w:szCs w:val="24"/>
              </w:rPr>
              <w:t>1.2.10. Atstovavimo pagrindas</w:t>
            </w:r>
          </w:p>
        </w:tc>
        <w:tc>
          <w:tcPr>
            <w:tcW w:w="3510" w:type="dxa"/>
          </w:tcPr>
          <w:p w14:paraId="59BF79D5" w14:textId="77777777" w:rsidR="008D5F19" w:rsidRDefault="008D5F19" w:rsidP="008D5F19">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07ACC2F" w:rsidR="00027B83" w:rsidRDefault="000B0897">
            <w:pPr>
              <w:rPr>
                <w:color w:val="000000"/>
                <w:kern w:val="2"/>
                <w:szCs w:val="24"/>
              </w:rPr>
            </w:pPr>
            <w:r>
              <w:rPr>
                <w:kern w:val="2"/>
                <w:szCs w:val="24"/>
              </w:rPr>
              <w:t xml:space="preserve">Tiekėjas įsipareigoja Sutartyje numatytomis sąlygomis suteikti Pirkėjui </w:t>
            </w:r>
            <w:r w:rsidR="00176444">
              <w:rPr>
                <w:kern w:val="2"/>
                <w:szCs w:val="24"/>
              </w:rPr>
              <w:t>konferencijų organizavimo p</w:t>
            </w:r>
            <w:r>
              <w:rPr>
                <w:kern w:val="2"/>
                <w:szCs w:val="24"/>
              </w:rPr>
              <w:t xml:space="preserve">aslaugas </w:t>
            </w:r>
            <w:r>
              <w:rPr>
                <w:color w:val="000000"/>
                <w:kern w:val="2"/>
                <w:szCs w:val="24"/>
              </w:rPr>
              <w:t>(toliau – Paslaugos).</w:t>
            </w:r>
          </w:p>
          <w:p w14:paraId="27730B38" w14:textId="2641072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76444">
              <w:rPr>
                <w:color w:val="000000"/>
                <w:kern w:val="2"/>
                <w:szCs w:val="24"/>
              </w:rPr>
              <w:t>1</w:t>
            </w:r>
            <w:r>
              <w:rPr>
                <w:color w:val="000000"/>
                <w:kern w:val="2"/>
                <w:szCs w:val="24"/>
              </w:rPr>
              <w:t xml:space="preserve"> „Techninė specifikacija“ (toliau – Techninė specifikacija) ir Sutarties priede Nr. </w:t>
            </w:r>
            <w:r w:rsidR="00176444">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7C02A03" w:rsidR="00027B83" w:rsidRDefault="00EF1131">
            <w:pPr>
              <w:rPr>
                <w:kern w:val="2"/>
                <w:szCs w:val="24"/>
              </w:rPr>
            </w:pPr>
            <w:r>
              <w:rPr>
                <w:kern w:val="2"/>
                <w:szCs w:val="24"/>
              </w:rPr>
              <w:t>K</w:t>
            </w:r>
            <w:r w:rsidRPr="00EF1131">
              <w:rPr>
                <w:kern w:val="2"/>
                <w:szCs w:val="24"/>
              </w:rPr>
              <w:t>onferencijų organizavimo paslaug</w:t>
            </w:r>
            <w:r>
              <w:rPr>
                <w:kern w:val="2"/>
                <w:szCs w:val="24"/>
              </w:rPr>
              <w:t>o</w:t>
            </w:r>
            <w:r w:rsidRPr="00EF1131">
              <w:rPr>
                <w:kern w:val="2"/>
                <w:szCs w:val="24"/>
              </w:rPr>
              <w:t>s</w:t>
            </w:r>
            <w:r>
              <w:rPr>
                <w:kern w:val="2"/>
                <w:szCs w:val="24"/>
              </w:rPr>
              <w:t>, pirkimo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9D9399B" w:rsidR="00027B83" w:rsidRDefault="00EF1131">
            <w:pPr>
              <w:rPr>
                <w:kern w:val="2"/>
                <w:szCs w:val="24"/>
              </w:rPr>
            </w:pPr>
            <w:r w:rsidRPr="00EF1131">
              <w:rPr>
                <w:kern w:val="2"/>
                <w:szCs w:val="24"/>
              </w:rPr>
              <w:t>Projektas Nr. 01-005-P-0001 „Daugiabučių namų renovacijos skatinimas“, finansuojamas Sanglaudos fondo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86E4D37" w:rsidR="00027B83" w:rsidRPr="00831E3F" w:rsidRDefault="000B0897" w:rsidP="00831E3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2CED4057" w:rsidR="00027B83" w:rsidRPr="00831E3F" w:rsidRDefault="000B0897">
            <w:pPr>
              <w:rPr>
                <w:szCs w:val="24"/>
              </w:rPr>
            </w:pPr>
            <w:r w:rsidRPr="00831E3F">
              <w:rPr>
                <w:szCs w:val="24"/>
              </w:rPr>
              <w:t xml:space="preserve">Tiekėjas Paslaugas įsipareigoja teikti </w:t>
            </w:r>
            <w:r w:rsidRPr="00831E3F">
              <w:rPr>
                <w:b/>
                <w:bCs/>
                <w:szCs w:val="24"/>
              </w:rPr>
              <w:t>nuo</w:t>
            </w:r>
            <w:r w:rsidRPr="00831E3F">
              <w:rPr>
                <w:szCs w:val="24"/>
              </w:rPr>
              <w:t xml:space="preserve"> Sutarties įsigaliojimo dienos </w:t>
            </w:r>
            <w:r w:rsidRPr="00831E3F">
              <w:rPr>
                <w:b/>
                <w:szCs w:val="24"/>
              </w:rPr>
              <w:t xml:space="preserve">iki </w:t>
            </w:r>
            <w:r w:rsidR="00CD072C" w:rsidRPr="00831E3F">
              <w:rPr>
                <w:szCs w:val="24"/>
              </w:rPr>
              <w:t>2027 m. gruodžio</w:t>
            </w:r>
            <w:r w:rsidR="00831E3F" w:rsidRPr="00831E3F">
              <w:rPr>
                <w:szCs w:val="24"/>
              </w:rPr>
              <w:t xml:space="preserve"> </w:t>
            </w:r>
            <w:r w:rsidR="00CD072C" w:rsidRPr="00831E3F">
              <w:rPr>
                <w:szCs w:val="24"/>
              </w:rPr>
              <w:t>20</w:t>
            </w:r>
            <w:r w:rsidR="00831E3F" w:rsidRPr="00831E3F">
              <w:rPr>
                <w:szCs w:val="24"/>
              </w:rPr>
              <w:t xml:space="preserve"> d</w:t>
            </w:r>
            <w:r w:rsidRPr="00831E3F">
              <w:rPr>
                <w:szCs w:val="24"/>
              </w:rPr>
              <w:t>.</w:t>
            </w:r>
          </w:p>
          <w:p w14:paraId="531CD192" w14:textId="63CDC67B" w:rsidR="00027B83" w:rsidRDefault="009B3620">
            <w:pPr>
              <w:rPr>
                <w:szCs w:val="24"/>
              </w:rPr>
            </w:pPr>
            <w:r w:rsidRPr="009B3620">
              <w:rPr>
                <w:szCs w:val="24"/>
              </w:rPr>
              <w:t>Tiekėjas turės suorganizuoti dvi konferencijas - po vieną konferenciją kasmet (2026 m. ir 2027 m.).</w:t>
            </w:r>
          </w:p>
          <w:p w14:paraId="36B51A80" w14:textId="24CA1AAE"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24715DF0"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87A5B30" w:rsidR="00027B83" w:rsidRDefault="00027B83">
            <w:pPr>
              <w:rPr>
                <w:szCs w:val="24"/>
              </w:rPr>
            </w:pPr>
          </w:p>
        </w:tc>
      </w:tr>
      <w:tr w:rsidR="00027B83" w14:paraId="63190814" w14:textId="77777777" w:rsidTr="00E65405">
        <w:trPr>
          <w:trHeight w:val="81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3B8ACDE"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7387D68" w:rsidR="00027B83" w:rsidRDefault="000B0897">
            <w:pPr>
              <w:rPr>
                <w:szCs w:val="24"/>
              </w:rPr>
            </w:pPr>
            <w:r>
              <w:rPr>
                <w:kern w:val="2"/>
                <w:szCs w:val="24"/>
              </w:rPr>
              <w:t xml:space="preserve">Turi </w:t>
            </w:r>
            <w:r w:rsidRPr="00A02104">
              <w:rPr>
                <w:kern w:val="2"/>
                <w:szCs w:val="24"/>
              </w:rPr>
              <w:t>būti pateikiami šie dokumentai: Paslaugų perdavimo-priėmimo aktas</w:t>
            </w:r>
            <w:r w:rsidR="00FE639F">
              <w:rPr>
                <w:kern w:val="2"/>
                <w:szCs w:val="24"/>
              </w:rPr>
              <w:t>,</w:t>
            </w:r>
            <w:r w:rsidRPr="00A02104">
              <w:rPr>
                <w:kern w:val="2"/>
                <w:szCs w:val="24"/>
              </w:rPr>
              <w:t xml:space="preserve"> Sąskaita</w:t>
            </w:r>
            <w:r w:rsidR="00FE639F">
              <w:rPr>
                <w:kern w:val="2"/>
                <w:szCs w:val="24"/>
              </w:rPr>
              <w:t xml:space="preserve">, konferencijos dalyvių sąrašas, konferencijos programa, </w:t>
            </w:r>
            <w:r w:rsidR="00FE639F" w:rsidRPr="00FE639F">
              <w:rPr>
                <w:kern w:val="2"/>
                <w:szCs w:val="24"/>
              </w:rPr>
              <w:t>Tiekėj</w:t>
            </w:r>
            <w:r w:rsidR="00FE639F">
              <w:rPr>
                <w:kern w:val="2"/>
                <w:szCs w:val="24"/>
              </w:rPr>
              <w:t>o</w:t>
            </w:r>
            <w:r w:rsidR="00FE639F" w:rsidRPr="00FE639F">
              <w:rPr>
                <w:kern w:val="2"/>
                <w:szCs w:val="24"/>
              </w:rPr>
              <w:t xml:space="preserve"> patirt</w:t>
            </w:r>
            <w:r w:rsidR="00FE639F">
              <w:rPr>
                <w:kern w:val="2"/>
                <w:szCs w:val="24"/>
              </w:rPr>
              <w:t>as Sutarties vykdymo</w:t>
            </w:r>
            <w:r w:rsidR="00FE639F" w:rsidRPr="00FE639F">
              <w:rPr>
                <w:kern w:val="2"/>
                <w:szCs w:val="24"/>
              </w:rPr>
              <w:t xml:space="preserve"> išlaidas patvirtin</w:t>
            </w:r>
            <w:r w:rsidR="00FE639F">
              <w:rPr>
                <w:kern w:val="2"/>
                <w:szCs w:val="24"/>
              </w:rPr>
              <w:t>antys</w:t>
            </w:r>
            <w:r w:rsidR="00FE639F" w:rsidRPr="00FE639F">
              <w:rPr>
                <w:kern w:val="2"/>
                <w:szCs w:val="24"/>
              </w:rPr>
              <w:t xml:space="preserve"> trečiųjų šalių dokumentai (sąskaitos faktūros, perdavimo-priėmimo aktai ir pan.)</w:t>
            </w:r>
            <w:r w:rsidRPr="00A02104">
              <w:rPr>
                <w:kern w:val="2"/>
                <w:szCs w:val="24"/>
              </w:rPr>
              <w:t xml:space="preserve">. Tiekėjui </w:t>
            </w:r>
            <w:r>
              <w:rPr>
                <w:kern w:val="2"/>
                <w:szCs w:val="24"/>
              </w:rPr>
              <w:t>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Pr="009B1A67" w:rsidRDefault="000B0897">
            <w:pPr>
              <w:rPr>
                <w:b/>
                <w:kern w:val="2"/>
                <w:szCs w:val="24"/>
                <w:highlight w:val="yellow"/>
              </w:rPr>
            </w:pPr>
            <w:r w:rsidRPr="00724ADC">
              <w:rPr>
                <w:b/>
                <w:kern w:val="2"/>
                <w:szCs w:val="24"/>
              </w:rPr>
              <w:t>5.1. Sutarčiai taikomas kainos apskaičiavimo būdas</w:t>
            </w:r>
          </w:p>
        </w:tc>
        <w:tc>
          <w:tcPr>
            <w:tcW w:w="6441" w:type="dxa"/>
            <w:gridSpan w:val="2"/>
          </w:tcPr>
          <w:p w14:paraId="2E59CA35" w14:textId="54872C8C" w:rsidR="009B1A67" w:rsidRPr="00024FC1" w:rsidRDefault="00724ADC">
            <w:pPr>
              <w:rPr>
                <w:kern w:val="2"/>
                <w:szCs w:val="24"/>
              </w:rPr>
            </w:pPr>
            <w:r w:rsidRPr="00024FC1">
              <w:rPr>
                <w:kern w:val="2"/>
                <w:szCs w:val="24"/>
              </w:rPr>
              <w:t>Taikoma m</w:t>
            </w:r>
            <w:r w:rsidR="000B0897" w:rsidRPr="00024FC1">
              <w:rPr>
                <w:kern w:val="2"/>
                <w:szCs w:val="24"/>
              </w:rPr>
              <w:t>išri kainodara</w:t>
            </w:r>
            <w:r w:rsidR="009B1A67" w:rsidRPr="00024FC1">
              <w:rPr>
                <w:kern w:val="2"/>
                <w:szCs w:val="24"/>
              </w:rPr>
              <w:t>:</w:t>
            </w:r>
          </w:p>
          <w:p w14:paraId="4CE3779E" w14:textId="3ED15E8A" w:rsidR="009B1A67" w:rsidRPr="00024FC1" w:rsidRDefault="00724ADC">
            <w:pPr>
              <w:rPr>
                <w:kern w:val="2"/>
                <w:szCs w:val="24"/>
              </w:rPr>
            </w:pPr>
            <w:r w:rsidRPr="00024FC1">
              <w:rPr>
                <w:kern w:val="2"/>
                <w:szCs w:val="24"/>
              </w:rPr>
              <w:t xml:space="preserve">5.1.1. </w:t>
            </w:r>
            <w:r w:rsidR="00024FC1" w:rsidRPr="00024FC1">
              <w:rPr>
                <w:kern w:val="2"/>
                <w:szCs w:val="24"/>
              </w:rPr>
              <w:t>konferencijų dalyvių kavos pertraukėlėms t</w:t>
            </w:r>
            <w:r w:rsidR="009B1A67" w:rsidRPr="00024FC1">
              <w:rPr>
                <w:kern w:val="2"/>
                <w:szCs w:val="24"/>
              </w:rPr>
              <w:t>aikoma fiksuoto įkainio kainodara;</w:t>
            </w:r>
          </w:p>
          <w:p w14:paraId="137A60C9" w14:textId="41B7837A" w:rsidR="00024FC1" w:rsidRPr="00A80873" w:rsidRDefault="00DF2C37" w:rsidP="00BB4D5B">
            <w:pPr>
              <w:rPr>
                <w:kern w:val="2"/>
                <w:szCs w:val="24"/>
              </w:rPr>
            </w:pPr>
            <w:r w:rsidRPr="00724ADC">
              <w:rPr>
                <w:kern w:val="2"/>
                <w:szCs w:val="24"/>
              </w:rPr>
              <w:t>5.1.</w:t>
            </w:r>
            <w:r w:rsidR="00724ADC" w:rsidRPr="00724ADC">
              <w:rPr>
                <w:kern w:val="2"/>
                <w:szCs w:val="24"/>
              </w:rPr>
              <w:t>2.</w:t>
            </w:r>
            <w:r w:rsidRPr="00724ADC">
              <w:rPr>
                <w:kern w:val="2"/>
                <w:szCs w:val="24"/>
              </w:rPr>
              <w:t xml:space="preserve"> </w:t>
            </w:r>
            <w:r w:rsidR="009B1A67" w:rsidRPr="00724ADC">
              <w:rPr>
                <w:kern w:val="2"/>
                <w:szCs w:val="24"/>
              </w:rPr>
              <w:t>sutarties vykdymo išlaidų atlyginimo kainodara</w:t>
            </w:r>
            <w:r w:rsidR="00724ADC" w:rsidRPr="00724ADC">
              <w:rPr>
                <w:kern w:val="2"/>
                <w:szCs w:val="24"/>
              </w:rPr>
              <w:t>,</w:t>
            </w:r>
            <w:r w:rsidR="00724ADC" w:rsidRPr="00724ADC">
              <w:t xml:space="preserve"> </w:t>
            </w:r>
            <w:r w:rsidR="00724ADC" w:rsidRPr="00724ADC">
              <w:rPr>
                <w:kern w:val="2"/>
                <w:szCs w:val="24"/>
              </w:rPr>
              <w:t xml:space="preserve">kurią sudaro dvi dalys: konferencijos organizavimo paslaugų </w:t>
            </w:r>
            <w:r w:rsidR="004C4A7C">
              <w:rPr>
                <w:kern w:val="2"/>
                <w:szCs w:val="24"/>
              </w:rPr>
              <w:t xml:space="preserve">fiksuota </w:t>
            </w:r>
            <w:r w:rsidR="00724ADC" w:rsidRPr="00724ADC">
              <w:rPr>
                <w:kern w:val="2"/>
                <w:szCs w:val="24"/>
              </w:rPr>
              <w:t xml:space="preserve">kaina, nurodyta Sutarties 2 priede </w:t>
            </w:r>
            <w:r w:rsidR="00724ADC">
              <w:rPr>
                <w:kern w:val="2"/>
                <w:szCs w:val="24"/>
              </w:rPr>
              <w:t>„Pasiūlymas“</w:t>
            </w:r>
            <w:r w:rsidR="00724ADC" w:rsidRPr="00724ADC">
              <w:rPr>
                <w:kern w:val="2"/>
                <w:szCs w:val="24"/>
              </w:rPr>
              <w:t xml:space="preserve">, ir Tiekėjo </w:t>
            </w:r>
            <w:r w:rsidR="00724ADC" w:rsidRPr="00724ADC">
              <w:rPr>
                <w:kern w:val="2"/>
                <w:szCs w:val="24"/>
              </w:rPr>
              <w:lastRenderedPageBreak/>
              <w:t xml:space="preserve">faktiškai patiriamos išlaidos, tiesiogiai susijusios su Sutarties vykdymu: </w:t>
            </w:r>
            <w:r w:rsidR="00724ADC">
              <w:rPr>
                <w:kern w:val="2"/>
                <w:szCs w:val="24"/>
              </w:rPr>
              <w:t xml:space="preserve">Lietuvos ir užsienio pranešėjų honorarai, moderatoriaus honoraras, </w:t>
            </w:r>
            <w:r w:rsidR="00724ADC" w:rsidRPr="00724ADC">
              <w:rPr>
                <w:kern w:val="2"/>
                <w:szCs w:val="24"/>
              </w:rPr>
              <w:t xml:space="preserve">vertimo iš/į anglų kalbą paslaugos, sinchroniniam vertimui būtinos įrangos, įskaitant ausinių konferencijos dalyviams, nuoma, </w:t>
            </w:r>
            <w:r w:rsidR="00724ADC" w:rsidRPr="00577FFE">
              <w:rPr>
                <w:kern w:val="2"/>
                <w:szCs w:val="24"/>
              </w:rPr>
              <w:t xml:space="preserve">prizai konferencijos dalyviams, pranešėjų iš užsienio kelionės išlaidos, apgyvendinimas, </w:t>
            </w:r>
            <w:r w:rsidR="00D512BB" w:rsidRPr="00D512BB">
              <w:rPr>
                <w:kern w:val="2"/>
                <w:szCs w:val="24"/>
              </w:rPr>
              <w:t xml:space="preserve">konferencijos filmavimo, transliavimo interneto portale / YouTube paslaugos ir kitos su šios paslaugos teikimu </w:t>
            </w:r>
            <w:r w:rsidR="00D512BB" w:rsidRPr="00A80873">
              <w:rPr>
                <w:kern w:val="2"/>
                <w:szCs w:val="24"/>
              </w:rPr>
              <w:t>susijusios, tačiau techninėje specifikacijoje  nenumatytos paslaugos</w:t>
            </w:r>
            <w:r w:rsidR="006256FE" w:rsidRPr="00A80873">
              <w:rPr>
                <w:kern w:val="2"/>
                <w:szCs w:val="24"/>
              </w:rPr>
              <w:t>.</w:t>
            </w:r>
            <w:r w:rsidR="00D512BB" w:rsidRPr="00A80873">
              <w:rPr>
                <w:kern w:val="2"/>
                <w:szCs w:val="24"/>
              </w:rPr>
              <w:t xml:space="preserve"> </w:t>
            </w:r>
            <w:r w:rsidR="006256FE" w:rsidRPr="00A80873">
              <w:rPr>
                <w:kern w:val="2"/>
                <w:szCs w:val="24"/>
              </w:rPr>
              <w:t>Tiekėjo faktiškai patiriamos išlaidos, tiesiogiai susijusios su Sutarties vykdymu,</w:t>
            </w:r>
            <w:r w:rsidR="00724ADC" w:rsidRPr="00A80873">
              <w:rPr>
                <w:kern w:val="2"/>
                <w:szCs w:val="24"/>
              </w:rPr>
              <w:t xml:space="preserve"> negali viršyti </w:t>
            </w:r>
            <w:r w:rsidR="00024FC1" w:rsidRPr="00A80873">
              <w:rPr>
                <w:kern w:val="2"/>
                <w:szCs w:val="24"/>
              </w:rPr>
              <w:t>29 282,00 Eur su PVM (24</w:t>
            </w:r>
            <w:r w:rsidR="00A80873" w:rsidRPr="00A80873">
              <w:rPr>
                <w:kern w:val="2"/>
                <w:szCs w:val="24"/>
              </w:rPr>
              <w:t> </w:t>
            </w:r>
            <w:r w:rsidR="00024FC1" w:rsidRPr="00A80873">
              <w:rPr>
                <w:kern w:val="2"/>
                <w:szCs w:val="24"/>
              </w:rPr>
              <w:t>200</w:t>
            </w:r>
            <w:r w:rsidR="00A80873" w:rsidRPr="00A80873">
              <w:rPr>
                <w:kern w:val="2"/>
                <w:szCs w:val="24"/>
              </w:rPr>
              <w:t>,00</w:t>
            </w:r>
            <w:r w:rsidR="00024FC1" w:rsidRPr="00A80873">
              <w:rPr>
                <w:kern w:val="2"/>
                <w:szCs w:val="24"/>
              </w:rPr>
              <w:t xml:space="preserve"> Eur be PVM)</w:t>
            </w:r>
            <w:r w:rsidR="00724ADC" w:rsidRPr="00A80873">
              <w:rPr>
                <w:kern w:val="2"/>
                <w:szCs w:val="24"/>
              </w:rPr>
              <w:t xml:space="preserve">. </w:t>
            </w:r>
          </w:p>
          <w:p w14:paraId="1199C3A4" w14:textId="1735D1F5" w:rsidR="00027B83" w:rsidRPr="00BB4D5B" w:rsidRDefault="00024FC1" w:rsidP="00BB4D5B">
            <w:pPr>
              <w:rPr>
                <w:kern w:val="2"/>
                <w:szCs w:val="24"/>
              </w:rPr>
            </w:pPr>
            <w:r w:rsidRPr="006256FE">
              <w:rPr>
                <w:kern w:val="2"/>
                <w:szCs w:val="24"/>
              </w:rPr>
              <w:t>Pirkėjas</w:t>
            </w:r>
            <w:r w:rsidR="00724ADC" w:rsidRPr="006256FE">
              <w:rPr>
                <w:kern w:val="2"/>
                <w:szCs w:val="24"/>
              </w:rPr>
              <w:t xml:space="preserve"> įsipareigoja padengti tik tas išlaidas, kurios pagrįstai tiesiogiai patirtos vykdant Sutartį, ir kurios prieš pradedant vykdyti Paslaugų užsakymą yra suderintos su </w:t>
            </w:r>
            <w:r w:rsidRPr="006256FE">
              <w:rPr>
                <w:kern w:val="2"/>
                <w:szCs w:val="24"/>
              </w:rPr>
              <w:t>Pirkėju</w:t>
            </w:r>
            <w:r w:rsidR="00724ADC" w:rsidRPr="006256FE">
              <w:rPr>
                <w:kern w:val="2"/>
                <w:szCs w:val="24"/>
              </w:rPr>
              <w:t xml:space="preserve"> ir jo </w:t>
            </w:r>
            <w:r w:rsidRPr="006256FE">
              <w:rPr>
                <w:kern w:val="2"/>
                <w:szCs w:val="24"/>
              </w:rPr>
              <w:t xml:space="preserve">patvirtintos </w:t>
            </w:r>
            <w:r w:rsidR="00724ADC" w:rsidRPr="006256FE">
              <w:rPr>
                <w:kern w:val="2"/>
                <w:szCs w:val="24"/>
              </w:rPr>
              <w:t xml:space="preserve">raštu (pvz., įskaitant, bet neapsiribojant elektroniniu paštu). </w:t>
            </w:r>
            <w:r w:rsidR="006256FE" w:rsidRPr="006256FE">
              <w:rPr>
                <w:kern w:val="2"/>
                <w:szCs w:val="24"/>
              </w:rPr>
              <w:t xml:space="preserve">Už paslaugų sąraše nenurodytas, tačiau su pirkimo objektu susijusias paslaugas bus apmokėta ne didesnėmis nei rinką atitinkančiomis kainomis. </w:t>
            </w:r>
            <w:r w:rsidR="00724ADC" w:rsidRPr="006256FE">
              <w:rPr>
                <w:kern w:val="2"/>
                <w:szCs w:val="24"/>
              </w:rPr>
              <w:t>Į faktiškai patiriamas išlaidas negali būti įtrauktas Tiekėjo pelnas. Tiekėjas privalo patirtas išlaidas patvirtinti trečiųjų šalių dokumentais (sąskaitomis faktūromis</w:t>
            </w:r>
            <w:r w:rsidR="006256FE" w:rsidRPr="006256FE">
              <w:rPr>
                <w:kern w:val="2"/>
                <w:szCs w:val="24"/>
              </w:rPr>
              <w:t xml:space="preserve"> ir</w:t>
            </w:r>
            <w:r w:rsidRPr="006256FE">
              <w:rPr>
                <w:kern w:val="2"/>
                <w:szCs w:val="24"/>
              </w:rPr>
              <w:t xml:space="preserve"> perdavimo-priėmimo aktais</w:t>
            </w:r>
            <w:r w:rsidR="00724ADC" w:rsidRPr="006256FE">
              <w:rPr>
                <w:kern w:val="2"/>
                <w:szCs w:val="24"/>
              </w:rPr>
              <w:t>).</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057FA56" w:rsidR="00027B83" w:rsidRPr="00BB4D5B" w:rsidRDefault="000B0897">
            <w:pPr>
              <w:rPr>
                <w:kern w:val="2"/>
                <w:szCs w:val="24"/>
              </w:rPr>
            </w:pPr>
            <w:r w:rsidRPr="00BB4D5B">
              <w:rPr>
                <w:kern w:val="2"/>
                <w:szCs w:val="24"/>
              </w:rPr>
              <w:t xml:space="preserve">Pradinės Sutarties vertė yra </w:t>
            </w:r>
            <w:r w:rsidR="00BB4D5B" w:rsidRPr="00BB4D5B">
              <w:rPr>
                <w:kern w:val="2"/>
                <w:szCs w:val="24"/>
              </w:rPr>
              <w:t>54 595,34</w:t>
            </w:r>
            <w:r w:rsidRPr="00BB4D5B">
              <w:rPr>
                <w:kern w:val="2"/>
                <w:szCs w:val="24"/>
              </w:rPr>
              <w:t xml:space="preserve"> Eur (</w:t>
            </w:r>
            <w:r w:rsidR="00BB4D5B" w:rsidRPr="00BB4D5B">
              <w:rPr>
                <w:kern w:val="2"/>
                <w:szCs w:val="24"/>
              </w:rPr>
              <w:t>penkiasdešimt keturi tūkstančiai penki šimtai devyniasdešimt penki eurai ir trisdešimt keturi centai</w:t>
            </w:r>
            <w:r w:rsidRPr="00BB4D5B">
              <w:rPr>
                <w:kern w:val="2"/>
                <w:szCs w:val="24"/>
              </w:rPr>
              <w:t>) be PVM.</w:t>
            </w:r>
          </w:p>
          <w:p w14:paraId="7CEFCE1D" w14:textId="3B7EAE4E" w:rsidR="00027B83" w:rsidRPr="00B91C83" w:rsidRDefault="000B0897">
            <w:pPr>
              <w:rPr>
                <w:kern w:val="2"/>
                <w:szCs w:val="24"/>
              </w:rPr>
            </w:pPr>
            <w:r>
              <w:rPr>
                <w:kern w:val="2"/>
                <w:szCs w:val="24"/>
              </w:rPr>
              <w:t xml:space="preserve">PVM sudaro </w:t>
            </w:r>
            <w:r w:rsidR="00B91C83" w:rsidRPr="00B91C83">
              <w:rPr>
                <w:kern w:val="2"/>
                <w:szCs w:val="24"/>
              </w:rPr>
              <w:t>11 465,02</w:t>
            </w:r>
            <w:r w:rsidRPr="00B91C83">
              <w:rPr>
                <w:kern w:val="2"/>
                <w:szCs w:val="24"/>
              </w:rPr>
              <w:t xml:space="preserve"> </w:t>
            </w:r>
            <w:r>
              <w:rPr>
                <w:kern w:val="2"/>
                <w:szCs w:val="24"/>
              </w:rPr>
              <w:t xml:space="preserve">Eur </w:t>
            </w:r>
            <w:r w:rsidRPr="00B91C83">
              <w:rPr>
                <w:kern w:val="2"/>
                <w:szCs w:val="24"/>
              </w:rPr>
              <w:t>(</w:t>
            </w:r>
            <w:r w:rsidR="00B91C83" w:rsidRPr="00B91C83">
              <w:rPr>
                <w:kern w:val="2"/>
                <w:szCs w:val="24"/>
              </w:rPr>
              <w:t>vienuolika tūkstančių keturi šimtai šešiasdešimt penki eurai ir du centai)</w:t>
            </w:r>
            <w:r w:rsidRPr="00B91C83">
              <w:rPr>
                <w:kern w:val="2"/>
                <w:szCs w:val="24"/>
              </w:rPr>
              <w:t>.</w:t>
            </w:r>
          </w:p>
          <w:p w14:paraId="16C31A6F" w14:textId="73E0F8C8" w:rsidR="00027B83" w:rsidRPr="00BB4D5B" w:rsidRDefault="000B0897">
            <w:pPr>
              <w:rPr>
                <w:kern w:val="2"/>
                <w:szCs w:val="24"/>
              </w:rPr>
            </w:pPr>
            <w:r>
              <w:rPr>
                <w:kern w:val="2"/>
                <w:szCs w:val="24"/>
              </w:rPr>
              <w:t xml:space="preserve">Sutarties kaina yra </w:t>
            </w:r>
            <w:r w:rsidR="00BB4D5B" w:rsidRPr="00BB4D5B">
              <w:rPr>
                <w:kern w:val="2"/>
                <w:szCs w:val="24"/>
              </w:rPr>
              <w:t>66 060,36</w:t>
            </w:r>
            <w:r w:rsidRPr="00BB4D5B">
              <w:rPr>
                <w:kern w:val="2"/>
                <w:szCs w:val="24"/>
              </w:rPr>
              <w:t xml:space="preserve"> Eur (</w:t>
            </w:r>
            <w:r w:rsidR="00BB4D5B" w:rsidRPr="00BB4D5B">
              <w:rPr>
                <w:kern w:val="2"/>
                <w:szCs w:val="24"/>
              </w:rPr>
              <w:t>šešiasdešimt šeši tūkstančiai šešiasdešimt eurų ir trisdešimt šeši centai</w:t>
            </w:r>
            <w:r w:rsidRPr="00BB4D5B">
              <w:rPr>
                <w:kern w:val="2"/>
                <w:szCs w:val="24"/>
              </w:rPr>
              <w:t>) su PVM.</w:t>
            </w:r>
          </w:p>
          <w:p w14:paraId="55D9DD61" w14:textId="77777777" w:rsidR="00027B83" w:rsidRDefault="00027B83">
            <w:pPr>
              <w:rPr>
                <w:kern w:val="2"/>
                <w:szCs w:val="24"/>
              </w:rPr>
            </w:pPr>
          </w:p>
          <w:p w14:paraId="1415BED9" w14:textId="409E43BD" w:rsidR="00027B83" w:rsidRPr="00BB4D5B"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027B83" w14:paraId="267D47BF" w14:textId="77777777">
        <w:trPr>
          <w:trHeight w:val="300"/>
        </w:trPr>
        <w:tc>
          <w:tcPr>
            <w:tcW w:w="3094" w:type="dxa"/>
            <w:gridSpan w:val="2"/>
          </w:tcPr>
          <w:p w14:paraId="53EBA4B1" w14:textId="3996F872" w:rsidR="00027B83" w:rsidRPr="00B91C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Pr>
                <w:kern w:val="2"/>
                <w:szCs w:val="24"/>
              </w:rPr>
              <w:t xml:space="preserve">Sutarties </w:t>
            </w:r>
            <w:r w:rsidRPr="00B91C83">
              <w:rPr>
                <w:kern w:val="2"/>
                <w:szCs w:val="24"/>
              </w:rPr>
              <w:t xml:space="preserve">kaina / įkainiai bus </w:t>
            </w:r>
            <w:r>
              <w:rPr>
                <w:kern w:val="2"/>
                <w:szCs w:val="24"/>
              </w:rPr>
              <w:t>perskaičiuojami:</w:t>
            </w:r>
          </w:p>
          <w:p w14:paraId="5139C732" w14:textId="77777777" w:rsidR="00027B83" w:rsidRDefault="000B0897">
            <w:pPr>
              <w:rPr>
                <w:color w:val="FF0000"/>
                <w:kern w:val="2"/>
                <w:szCs w:val="24"/>
              </w:rPr>
            </w:pPr>
            <w:r>
              <w:rPr>
                <w:kern w:val="2"/>
                <w:szCs w:val="24"/>
              </w:rPr>
              <w:t>5.3.1. dėl PVM tarifo pasikeitimo;</w:t>
            </w:r>
          </w:p>
          <w:p w14:paraId="662EA503" w14:textId="1A5642B2" w:rsidR="00027B83" w:rsidRDefault="000B0897">
            <w:pPr>
              <w:rPr>
                <w:color w:val="FF0000"/>
                <w:kern w:val="2"/>
                <w:szCs w:val="24"/>
              </w:rPr>
            </w:pPr>
            <w:r w:rsidRPr="00B91C83">
              <w:rPr>
                <w:kern w:val="2"/>
                <w:szCs w:val="24"/>
              </w:rPr>
              <w:t>5.3.</w:t>
            </w:r>
            <w:r w:rsidR="00B91C83" w:rsidRPr="00B91C83">
              <w:rPr>
                <w:kern w:val="2"/>
                <w:szCs w:val="24"/>
              </w:rPr>
              <w:t>2</w:t>
            </w:r>
            <w:r w:rsidRPr="00B91C83">
              <w:rPr>
                <w:kern w:val="2"/>
                <w:szCs w:val="24"/>
              </w:rPr>
              <w:t>. dėl kainų lygio pokyčio</w:t>
            </w:r>
            <w:r w:rsidR="00B91C83" w:rsidRPr="00B91C83">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7A49591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53C22C11" w:rsidR="006F0803" w:rsidRDefault="006F0803" w:rsidP="006F0803">
            <w:pPr>
              <w:rPr>
                <w:b/>
                <w:kern w:val="2"/>
                <w:szCs w:val="24"/>
              </w:rPr>
            </w:pPr>
          </w:p>
        </w:tc>
        <w:tc>
          <w:tcPr>
            <w:tcW w:w="6441" w:type="dxa"/>
            <w:gridSpan w:val="2"/>
          </w:tcPr>
          <w:p w14:paraId="641B3480" w14:textId="440DC30F" w:rsidR="006F0803" w:rsidRDefault="006F0803" w:rsidP="006F0803">
            <w:pPr>
              <w:rPr>
                <w:szCs w:val="24"/>
              </w:rPr>
            </w:pPr>
            <w:r>
              <w:rPr>
                <w:color w:val="000000"/>
                <w:szCs w:val="24"/>
              </w:rPr>
              <w:t>5.3.3.1. Bet</w:t>
            </w:r>
            <w:r>
              <w:rPr>
                <w:szCs w:val="24"/>
              </w:rPr>
              <w:t xml:space="preserve"> kuri Sutarties Šalis Sutarties galiojimo metu turi teisę inicijuoti </w:t>
            </w:r>
            <w:r w:rsidRPr="00B44B27">
              <w:rPr>
                <w:szCs w:val="24"/>
              </w:rPr>
              <w:t xml:space="preserve">Sutarties kainos / įkainių peržiūrą (keitimą) ne anksčiau kaip po </w:t>
            </w:r>
            <w:r w:rsidR="00B44B27" w:rsidRPr="00B44B27">
              <w:rPr>
                <w:szCs w:val="24"/>
              </w:rPr>
              <w:t>6 (šešių) mėnesių nuo Sutarties įsigaliojimo dienos</w:t>
            </w:r>
            <w:r w:rsidRPr="00B44B27">
              <w:rPr>
                <w:szCs w:val="24"/>
              </w:rPr>
              <w:t xml:space="preserve"> (jeigu peržiūra jau buvo atlikta </w:t>
            </w:r>
            <w:r>
              <w:rPr>
                <w:szCs w:val="24"/>
              </w:rPr>
              <w:t xml:space="preserve">– nuo Susitarimo dėl paskutinio perskaičiavimo pagal šį Specialiųjų sąlygų punktą įsigaliojimo dienos), jeigu Vartojimo prekių ir paslaugų kainų pokytis (k), apskaičiuotas kaip nustatyta 5.3.3.6 punkte, viršija </w:t>
            </w:r>
            <w:r w:rsidR="007F2D38">
              <w:rPr>
                <w:szCs w:val="24"/>
              </w:rPr>
              <w:t>10</w:t>
            </w:r>
            <w:r w:rsidR="00440D5D">
              <w:rPr>
                <w:szCs w:val="24"/>
              </w:rPr>
              <w:t xml:space="preserve"> (</w:t>
            </w:r>
            <w:r w:rsidR="007F2D38">
              <w:rPr>
                <w:szCs w:val="24"/>
              </w:rPr>
              <w:t>dešimt</w:t>
            </w:r>
            <w:r w:rsidR="00440D5D">
              <w:rPr>
                <w:szCs w:val="24"/>
              </w:rPr>
              <w:t>)</w:t>
            </w:r>
            <w:r w:rsidRPr="006B6D85">
              <w:rPr>
                <w:szCs w:val="24"/>
              </w:rPr>
              <w:t xml:space="preserve"> </w:t>
            </w:r>
            <w:r>
              <w:rPr>
                <w:szCs w:val="24"/>
              </w:rPr>
              <w:t>procent</w:t>
            </w:r>
            <w:r w:rsidR="007F2D38">
              <w:rPr>
                <w:szCs w:val="24"/>
              </w:rPr>
              <w:t>ų</w:t>
            </w:r>
            <w:r w:rsidRPr="00440D5D">
              <w:rPr>
                <w:szCs w:val="24"/>
              </w:rPr>
              <w:t xml:space="preserve">. Sutarties kainos / įkainių peržiūra </w:t>
            </w:r>
            <w:r>
              <w:rPr>
                <w:szCs w:val="24"/>
              </w:rPr>
              <w:t xml:space="preserve">atliekama ne rečiau kaip </w:t>
            </w:r>
            <w:r w:rsidRPr="00440D5D">
              <w:rPr>
                <w:szCs w:val="24"/>
              </w:rPr>
              <w:t xml:space="preserve">kas </w:t>
            </w:r>
            <w:r w:rsidR="00440D5D" w:rsidRPr="00440D5D">
              <w:rPr>
                <w:szCs w:val="24"/>
              </w:rPr>
              <w:t>6 (šeši)</w:t>
            </w:r>
            <w:r w:rsidRPr="00440D5D">
              <w:rPr>
                <w:szCs w:val="24"/>
              </w:rPr>
              <w:t xml:space="preserve"> </w:t>
            </w:r>
            <w:r>
              <w:rPr>
                <w:szCs w:val="24"/>
              </w:rPr>
              <w:t>mėnesiai.</w:t>
            </w:r>
          </w:p>
          <w:p w14:paraId="02B9F6AF" w14:textId="77777777" w:rsidR="006F0803" w:rsidRDefault="006F0803" w:rsidP="006F0803">
            <w:pPr>
              <w:rPr>
                <w:color w:val="000000"/>
                <w:kern w:val="2"/>
                <w:szCs w:val="24"/>
                <w:shd w:val="clear" w:color="auto" w:fill="FFFFFF"/>
              </w:rPr>
            </w:pPr>
            <w:r>
              <w:rPr>
                <w:kern w:val="2"/>
                <w:szCs w:val="24"/>
              </w:rPr>
              <w:t xml:space="preserve">5.3.3.2. </w:t>
            </w:r>
            <w:r w:rsidRPr="00141B03">
              <w:rPr>
                <w:kern w:val="2"/>
                <w:szCs w:val="24"/>
              </w:rPr>
              <w:t>Sutarties k</w:t>
            </w:r>
            <w:r w:rsidRPr="00141B03">
              <w:rPr>
                <w:kern w:val="2"/>
                <w:szCs w:val="24"/>
                <w:shd w:val="clear" w:color="auto" w:fill="FFFFFF"/>
              </w:rPr>
              <w:t xml:space="preserve">aina / įkainiai peržiūrimi tik tai Sutarties daliai, kuri nėra išpirkta, t. y. Paslaugoms, kurios nėra priimtos ir apmokėtos. Vėlesnė Sutarties kainos / įkainių peržiūra </w:t>
            </w:r>
            <w:r>
              <w:rPr>
                <w:color w:val="000000"/>
                <w:kern w:val="2"/>
                <w:szCs w:val="24"/>
                <w:shd w:val="clear" w:color="auto" w:fill="FFFFFF"/>
              </w:rPr>
              <w:t>negali apimti laikotarpio, už kurį jau buvo atlikta peržiūra.</w:t>
            </w:r>
          </w:p>
          <w:p w14:paraId="3339456E" w14:textId="77777777" w:rsidR="006F0803" w:rsidRPr="00141B03" w:rsidRDefault="006F0803" w:rsidP="006F0803">
            <w:pPr>
              <w:rPr>
                <w:kern w:val="2"/>
                <w:szCs w:val="24"/>
                <w:shd w:val="clear" w:color="auto" w:fill="FFFFFF"/>
              </w:rPr>
            </w:pPr>
            <w:r>
              <w:rPr>
                <w:color w:val="000000"/>
                <w:kern w:val="2"/>
                <w:szCs w:val="24"/>
              </w:rPr>
              <w:t xml:space="preserve">5.3.3.3. </w:t>
            </w:r>
            <w:r w:rsidRPr="00141B03">
              <w:rPr>
                <w:kern w:val="2"/>
                <w:szCs w:val="24"/>
                <w:shd w:val="clear" w:color="auto" w:fill="FFFFFF"/>
              </w:rPr>
              <w:t>Jeigu P</w:t>
            </w:r>
            <w:r w:rsidRPr="00141B03">
              <w:rPr>
                <w:szCs w:val="24"/>
              </w:rPr>
              <w:t>aslaugų teikimas</w:t>
            </w:r>
            <w:r w:rsidRPr="00141B03">
              <w:rPr>
                <w:kern w:val="2"/>
                <w:szCs w:val="24"/>
                <w:shd w:val="clear" w:color="auto" w:fill="FFFFFF"/>
              </w:rPr>
              <w:t xml:space="preserve"> vėluoja dėl Tiekėjo kaltės, uždelstų suteikti P</w:t>
            </w:r>
            <w:r w:rsidRPr="00141B03">
              <w:rPr>
                <w:szCs w:val="24"/>
              </w:rPr>
              <w:t>aslaugų</w:t>
            </w:r>
            <w:r w:rsidRPr="00141B03">
              <w:rPr>
                <w:kern w:val="2"/>
                <w:szCs w:val="24"/>
                <w:shd w:val="clear" w:color="auto" w:fill="FFFFFF"/>
              </w:rPr>
              <w:t xml:space="preserve"> kaina / įkainiai nėra perskaičiuojami dėl kainų lygio kilimo (gali būti mažinami, tačiau negali būti didinami).</w:t>
            </w:r>
          </w:p>
          <w:p w14:paraId="37296D19" w14:textId="3CDA795F" w:rsidR="006F0803" w:rsidRDefault="006F0803" w:rsidP="006F0803">
            <w:pPr>
              <w:rPr>
                <w:color w:val="000000"/>
                <w:kern w:val="2"/>
                <w:szCs w:val="24"/>
                <w:shd w:val="clear" w:color="auto" w:fill="FFFFFF"/>
              </w:rPr>
            </w:pPr>
            <w:r>
              <w:rPr>
                <w:color w:val="000000"/>
                <w:kern w:val="2"/>
                <w:szCs w:val="24"/>
              </w:rPr>
              <w:t xml:space="preserve">5.3.3.4. </w:t>
            </w:r>
            <w:r w:rsidRPr="00141B03">
              <w:rPr>
                <w:kern w:val="2"/>
                <w:szCs w:val="24"/>
              </w:rPr>
              <w:t xml:space="preserve">Atlikdamos Sutarties kainos / įkainių peržiūrą </w:t>
            </w:r>
            <w:r w:rsidRPr="00141B03">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Default="006F0803" w:rsidP="006F0803">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F2D38">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1CBBD3F2" w14:textId="5F00E0B4" w:rsidR="006F0803" w:rsidRDefault="006F0803" w:rsidP="006F0803">
            <w:pPr>
              <w:rPr>
                <w:color w:val="000000"/>
                <w:szCs w:val="24"/>
              </w:rPr>
            </w:pPr>
            <w:r>
              <w:rPr>
                <w:color w:val="000000"/>
                <w:kern w:val="2"/>
                <w:szCs w:val="24"/>
                <w:shd w:val="clear" w:color="auto" w:fill="FFFFFF"/>
              </w:rPr>
              <w:t xml:space="preserve">5.3.3.6. Nauja Sutarties </w:t>
            </w:r>
            <w:r w:rsidRPr="007F2D38">
              <w:rPr>
                <w:kern w:val="2"/>
                <w:szCs w:val="24"/>
                <w:shd w:val="clear" w:color="auto" w:fill="FFFFFF"/>
              </w:rPr>
              <w:t xml:space="preserve">kaina / įkainiai </w:t>
            </w:r>
            <w:r>
              <w:rPr>
                <w:color w:val="000000"/>
                <w:kern w:val="2"/>
                <w:szCs w:val="24"/>
                <w:shd w:val="clear" w:color="auto" w:fill="FFFFFF"/>
              </w:rPr>
              <w:t>apskaičiuojami pagal žemiau pateiktą formulę:</w:t>
            </w:r>
          </w:p>
          <w:p w14:paraId="6CBEB311" w14:textId="77777777" w:rsidR="006F0803" w:rsidRDefault="006F0803" w:rsidP="006F0803">
            <w:pPr>
              <w:rPr>
                <w:color w:val="000000"/>
                <w:szCs w:val="24"/>
              </w:rPr>
            </w:pPr>
          </w:p>
          <w:p w14:paraId="6AE8904E" w14:textId="77777777" w:rsidR="006F0803"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9A5ECC">
              <w:rPr>
                <w:kern w:val="2"/>
                <w:szCs w:val="24"/>
              </w:rPr>
              <w:t xml:space="preserve">kaina / įkainis </w:t>
            </w:r>
            <w:r w:rsidR="006F0803">
              <w:rPr>
                <w:kern w:val="2"/>
                <w:szCs w:val="24"/>
              </w:rPr>
              <w:t>(Eur be PVM) (jei peržiūra jau buvo atlikta, tai po paskutinio perskaičiavimo)</w:t>
            </w:r>
          </w:p>
          <w:p w14:paraId="76F4E75C" w14:textId="77777777" w:rsidR="006F0803" w:rsidRDefault="006F0803" w:rsidP="006F0803">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9A5ECC">
              <w:rPr>
                <w:kern w:val="2"/>
                <w:szCs w:val="24"/>
              </w:rPr>
              <w:t xml:space="preserve">kaina / įkainis </w:t>
            </w:r>
            <w:r>
              <w:rPr>
                <w:kern w:val="2"/>
                <w:szCs w:val="24"/>
              </w:rPr>
              <w:t>(Eur be PVM)</w:t>
            </w:r>
          </w:p>
          <w:p w14:paraId="2C5CAB56" w14:textId="074E40D6" w:rsidR="006F0803" w:rsidRDefault="006F0803" w:rsidP="006F0803">
            <w:pPr>
              <w:jc w:val="both"/>
              <w:textAlignment w:val="baseline"/>
              <w:rPr>
                <w:szCs w:val="24"/>
              </w:rPr>
            </w:pPr>
            <w:r>
              <w:rPr>
                <w:kern w:val="2"/>
                <w:szCs w:val="24"/>
              </w:rPr>
              <w:t xml:space="preserve">k – </w:t>
            </w:r>
            <w:r w:rsidR="009A5ECC" w:rsidRPr="009A5ECC">
              <w:rPr>
                <w:kern w:val="2"/>
                <w:szCs w:val="24"/>
              </w:rPr>
              <w:t>pagal bendrą „Vartojimo prekės ir paslaugos“ vartotojų kainų indeksą apskaičiuotas Vartojimo prekių ir paslaugų kainų pokytis (padidėjimas arba sumažėjimas) (%)</w:t>
            </w:r>
            <w:r>
              <w:rPr>
                <w:kern w:val="2"/>
                <w:szCs w:val="24"/>
              </w:rPr>
              <w:t>.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D7A50E7"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20168A">
              <w:rPr>
                <w:kern w:val="2"/>
              </w:rPr>
              <w:t xml:space="preserve">kainos / įkainių peržiūros </w:t>
            </w:r>
            <w:r>
              <w:rPr>
                <w:kern w:val="2"/>
              </w:rPr>
              <w:t xml:space="preserve">išsiuntimo kitai Šaliai dieną paskelbtas </w:t>
            </w:r>
            <w:r w:rsidR="000E6966" w:rsidRPr="000E6966">
              <w:rPr>
                <w:kern w:val="2"/>
              </w:rPr>
              <w:t>naujausias bendras „Vartojimo prekės ir paslaugos“ indeksas</w:t>
            </w:r>
            <w:r>
              <w:rPr>
                <w:kern w:val="2"/>
              </w:rPr>
              <w:t>.</w:t>
            </w:r>
          </w:p>
          <w:p w14:paraId="5649539F" w14:textId="19A74FF0" w:rsidR="006F0803" w:rsidRDefault="006F0803" w:rsidP="006F0803">
            <w:proofErr w:type="spellStart"/>
            <w:r>
              <w:rPr>
                <w:kern w:val="2"/>
              </w:rPr>
              <w:t>Ind</w:t>
            </w:r>
            <w:r>
              <w:rPr>
                <w:kern w:val="2"/>
                <w:vertAlign w:val="subscript"/>
              </w:rPr>
              <w:t>pradžia</w:t>
            </w:r>
            <w:proofErr w:type="spellEnd"/>
            <w:r>
              <w:rPr>
                <w:kern w:val="2"/>
              </w:rPr>
              <w:t xml:space="preserve"> – </w:t>
            </w:r>
            <w:r w:rsidR="000E6966" w:rsidRPr="000E6966">
              <w:rPr>
                <w:kern w:val="2"/>
              </w:rPr>
              <w:t xml:space="preserve">laikotarpio pradžios datos (mėnesio) bendras „Vartojimo prekės ir paslaugos“ indeksas. </w:t>
            </w:r>
            <w:r>
              <w:rPr>
                <w:kern w:val="2"/>
              </w:rPr>
              <w:t xml:space="preserve">Pirmojo perskaičiavimo atveju laikotarpio pradžia (mėnuo) </w:t>
            </w:r>
            <w:r w:rsidRPr="00CA19BB">
              <w:rPr>
                <w:kern w:val="2"/>
              </w:rPr>
              <w:t>yra</w:t>
            </w:r>
            <w:r w:rsidRPr="00CA19BB">
              <w:t xml:space="preserve"> Sutarties </w:t>
            </w:r>
            <w:r w:rsidRPr="00CA19BB">
              <w:lastRenderedPageBreak/>
              <w:t>įsigaliojimo dienos mėnuo</w:t>
            </w:r>
            <w:r w:rsidRPr="00CA19BB">
              <w:rPr>
                <w:kern w:val="2"/>
                <w:szCs w:val="24"/>
                <w:shd w:val="clear" w:color="auto" w:fill="FFFFFF"/>
              </w:rPr>
              <w:t>.</w:t>
            </w:r>
            <w:r w:rsidRPr="00CA19BB">
              <w:rPr>
                <w:kern w:val="2"/>
              </w:rPr>
              <w:t xml:space="preserve"> Antroj</w:t>
            </w:r>
            <w:r>
              <w:rPr>
                <w:kern w:val="2"/>
              </w:rPr>
              <w:t>o ir vėlesnių perskaičiavimų atveju laikotarpio pradžia (mėnuo) yra paskutinio perskaičiavimo metu naudotos paskelbto atitinkamo indekso reikšmės mėnuo.</w:t>
            </w:r>
          </w:p>
          <w:p w14:paraId="5619E383" w14:textId="38F487D6" w:rsidR="006F0803" w:rsidRDefault="006F0803" w:rsidP="006F0803">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605B26">
              <w:rPr>
                <w:b/>
                <w:kern w:val="2"/>
                <w:szCs w:val="24"/>
                <w:shd w:val="clear" w:color="auto" w:fill="FFFFFF"/>
              </w:rPr>
              <w:t>keturių</w:t>
            </w:r>
            <w:r w:rsidRPr="00605B26">
              <w:rPr>
                <w:kern w:val="2"/>
                <w:szCs w:val="24"/>
                <w:shd w:val="clear" w:color="auto" w:fill="FFFFFF"/>
              </w:rPr>
              <w:t xml:space="preserve"> skaitmenų po kablelio tikslumu. Apskaičiuotas pokytis (k) tolimesniems skaičiavimams naudojamas suapvalinus iki </w:t>
            </w:r>
            <w:r w:rsidRPr="00605B26">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605B26">
              <w:rPr>
                <w:kern w:val="2"/>
                <w:szCs w:val="24"/>
                <w:shd w:val="clear" w:color="auto" w:fill="FFFFFF"/>
              </w:rPr>
              <w:t xml:space="preserve">iki </w:t>
            </w:r>
            <w:r w:rsidRPr="00605B26">
              <w:rPr>
                <w:b/>
                <w:kern w:val="2"/>
                <w:szCs w:val="24"/>
                <w:shd w:val="clear" w:color="auto" w:fill="FFFFFF"/>
              </w:rPr>
              <w:t xml:space="preserve">dviejų </w:t>
            </w:r>
            <w:r w:rsidRPr="00605B26">
              <w:rPr>
                <w:kern w:val="2"/>
                <w:szCs w:val="24"/>
                <w:shd w:val="clear" w:color="auto" w:fill="FFFFFF"/>
              </w:rPr>
              <w:t xml:space="preserve">skaitmenų </w:t>
            </w:r>
            <w:r>
              <w:rPr>
                <w:color w:val="000000"/>
                <w:kern w:val="2"/>
                <w:szCs w:val="24"/>
                <w:shd w:val="clear" w:color="auto" w:fill="FFFFFF"/>
              </w:rPr>
              <w:t>po kablelio.</w:t>
            </w:r>
          </w:p>
          <w:p w14:paraId="3A39EFE2" w14:textId="5929CDBB" w:rsidR="006F0803" w:rsidRDefault="006F0803" w:rsidP="006F0803">
            <w:pPr>
              <w:rPr>
                <w:color w:val="000000"/>
                <w:kern w:val="2"/>
                <w:szCs w:val="24"/>
                <w:shd w:val="clear" w:color="auto" w:fill="FFFFFF"/>
              </w:rPr>
            </w:pPr>
            <w:r>
              <w:rPr>
                <w:color w:val="000000"/>
                <w:kern w:val="2"/>
                <w:szCs w:val="24"/>
                <w:shd w:val="clear" w:color="auto" w:fill="FFFFFF"/>
              </w:rPr>
              <w:t xml:space="preserve">5.3.3.8. Šalis, siekianti Sutarties </w:t>
            </w:r>
            <w:r w:rsidRPr="00605B26">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F34A8C4" w:rsidR="006F0803" w:rsidRDefault="006F0803" w:rsidP="006F0803">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605B26" w:rsidRPr="00605B26">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605B26">
              <w:rPr>
                <w:kern w:val="2"/>
                <w:szCs w:val="24"/>
                <w:shd w:val="clear" w:color="auto" w:fill="FFFFFF"/>
              </w:rPr>
              <w:t xml:space="preserve">kainą / įkainius gavimo </w:t>
            </w:r>
            <w:r>
              <w:rPr>
                <w:color w:val="000000"/>
                <w:kern w:val="2"/>
                <w:szCs w:val="24"/>
                <w:shd w:val="clear" w:color="auto" w:fill="FFFFFF"/>
              </w:rPr>
              <w:t>dienos.</w:t>
            </w:r>
          </w:p>
          <w:p w14:paraId="38752C12" w14:textId="1CCC0007" w:rsidR="006F0803" w:rsidRPr="00605B26"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43F9DE9"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0DD9431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AF6D4D6" w:rsidR="00027B83" w:rsidRDefault="000B0897">
            <w:pPr>
              <w:rPr>
                <w:kern w:val="2"/>
                <w:szCs w:val="24"/>
              </w:rPr>
            </w:pPr>
            <w:r>
              <w:rPr>
                <w:kern w:val="2"/>
                <w:szCs w:val="24"/>
              </w:rPr>
              <w:t xml:space="preserve">Pirkėjas atsiskaito su Tiekėju ne vėliau kaip per </w:t>
            </w:r>
            <w:r w:rsidR="0079793E" w:rsidRPr="0079793E">
              <w:rPr>
                <w:kern w:val="2"/>
                <w:szCs w:val="24"/>
              </w:rPr>
              <w:t>30 (trisdešimt) kalendorinių dienų</w:t>
            </w:r>
            <w:r w:rsidRPr="0079793E">
              <w:rPr>
                <w:kern w:val="2"/>
                <w:szCs w:val="24"/>
              </w:rPr>
              <w:t xml:space="preserve"> n</w:t>
            </w:r>
            <w:r>
              <w:rPr>
                <w:kern w:val="2"/>
                <w:szCs w:val="24"/>
              </w:rPr>
              <w:t>uo Sąskaitos gavimo dienos.</w:t>
            </w:r>
          </w:p>
          <w:p w14:paraId="1D00D9D2" w14:textId="7B7E254B" w:rsidR="00027B83" w:rsidRDefault="000B0897">
            <w:pPr>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12EAA5AC" w:rsidR="00027B83" w:rsidRPr="00322BAB" w:rsidRDefault="00322BAB">
            <w:pPr>
              <w:rPr>
                <w:color w:val="000000"/>
                <w:kern w:val="2"/>
                <w:szCs w:val="24"/>
                <w:shd w:val="clear" w:color="auto" w:fill="FFFFFF"/>
              </w:rPr>
            </w:pPr>
            <w:r w:rsidRPr="00322BAB">
              <w:rPr>
                <w:kern w:val="2"/>
                <w:szCs w:val="24"/>
                <w:shd w:val="clear" w:color="auto" w:fill="FFFFFF"/>
              </w:rPr>
              <w:t>Bus vykdomi du mokėjimai, atskirai už suteiktas kiekvienos konferencijos organizavimo paslaugas, Tiekėjui tinkamai įvykdžius visus įsipareigojimus.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22DAE82" w:rsidR="006F0803" w:rsidRPr="00322BAB" w:rsidRDefault="006F0803" w:rsidP="00322BAB">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583288B"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EE6D9C1" w:rsidR="006F0803" w:rsidRPr="000E2A27"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493C75DD"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4A68C40" w:rsidR="000E2A27" w:rsidRDefault="006F0803" w:rsidP="000E2A27">
            <w:pPr>
              <w:rPr>
                <w:kern w:val="2"/>
                <w:szCs w:val="24"/>
              </w:rPr>
            </w:pPr>
            <w:r>
              <w:rPr>
                <w:kern w:val="2"/>
                <w:szCs w:val="24"/>
              </w:rPr>
              <w:t>Netaikoma</w:t>
            </w:r>
          </w:p>
          <w:p w14:paraId="449C3520" w14:textId="2F827455"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45F3A34" w:rsidR="00027B83" w:rsidRDefault="000B0897">
            <w:pPr>
              <w:rPr>
                <w:kern w:val="2"/>
                <w:szCs w:val="24"/>
              </w:rPr>
            </w:pPr>
            <w:r>
              <w:rPr>
                <w:kern w:val="2"/>
                <w:szCs w:val="24"/>
              </w:rPr>
              <w:t>Prievolių pagal Sutartį įvykdymas užtikrinamas:</w:t>
            </w:r>
          </w:p>
          <w:p w14:paraId="2D80CD6E" w14:textId="6F1F81B1"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26BF526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4C9BB19"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B3DB17E" w:rsidR="00402199" w:rsidRPr="00531883" w:rsidRDefault="00402199" w:rsidP="00531883">
            <w:pPr>
              <w:rPr>
                <w:bCs/>
                <w:color w:val="FF0000"/>
                <w:kern w:val="2"/>
                <w:szCs w:val="24"/>
              </w:rPr>
            </w:pPr>
            <w:r>
              <w:rPr>
                <w:bCs/>
                <w:color w:val="000000"/>
                <w:kern w:val="2"/>
                <w:szCs w:val="24"/>
              </w:rPr>
              <w:t xml:space="preserve">Jei Pirkėjas, gavęs tinkamai pateiktą ir užpildytą Sąskaitą, uždelsia </w:t>
            </w:r>
            <w:r w:rsidRPr="00C54379">
              <w:rPr>
                <w:bCs/>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3C14E22"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3521B">
              <w:rPr>
                <w:szCs w:val="24"/>
                <w:lang w:val="lt"/>
              </w:rPr>
              <w:t xml:space="preserve">0,02 (dvi šimtosios) procento </w:t>
            </w:r>
            <w:r>
              <w:rPr>
                <w:color w:val="000000"/>
                <w:szCs w:val="24"/>
                <w:lang w:val="lt"/>
              </w:rPr>
              <w:t xml:space="preserve">dydžio delspinigius už kiekvieną uždelstą </w:t>
            </w:r>
            <w:r w:rsidRPr="0093521B">
              <w:rPr>
                <w:szCs w:val="24"/>
                <w:lang w:val="lt"/>
              </w:rPr>
              <w:t xml:space="preserve">dieną </w:t>
            </w:r>
            <w:r>
              <w:rPr>
                <w:color w:val="000000"/>
                <w:szCs w:val="24"/>
                <w:lang w:val="lt"/>
              </w:rPr>
              <w:t>nuo laiku nesuteiktų Paslaugų ar kitų sutartinių įsipareigojimų nevykdymo kainos be PVM.</w:t>
            </w:r>
          </w:p>
          <w:p w14:paraId="66025186" w14:textId="00B75B95" w:rsidR="00402199" w:rsidRDefault="00402199" w:rsidP="0040219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3521B">
              <w:rPr>
                <w:szCs w:val="24"/>
                <w:lang w:val="lt"/>
              </w:rPr>
              <w:t xml:space="preserve">0,02 (dvi šimtosios) procento dydžio delspinigius už kiekvieną uždelstą dieną </w:t>
            </w:r>
            <w:r>
              <w:rPr>
                <w:color w:val="000000"/>
                <w:szCs w:val="24"/>
                <w:lang w:val="lt"/>
              </w:rPr>
              <w:t>nuo laiku negrąžintos permokos kainos be PVM.</w:t>
            </w:r>
          </w:p>
          <w:p w14:paraId="0E6DFBC8" w14:textId="535FF9CF" w:rsidR="00402199" w:rsidRDefault="00402199" w:rsidP="00402199">
            <w:pPr>
              <w:rPr>
                <w:b/>
                <w:kern w:val="2"/>
                <w:szCs w:val="24"/>
              </w:rPr>
            </w:pPr>
            <w:r>
              <w:rPr>
                <w:color w:val="000000"/>
                <w:kern w:val="2"/>
              </w:rPr>
              <w:t xml:space="preserve">9.2.3. Tiekėjas privalo sumokėti Pirkėjui </w:t>
            </w:r>
            <w:r w:rsidRPr="0093521B">
              <w:rPr>
                <w:kern w:val="2"/>
              </w:rPr>
              <w:t xml:space="preserve">netesybas per </w:t>
            </w:r>
            <w:r w:rsidR="0093521B" w:rsidRPr="0093521B">
              <w:rPr>
                <w:kern w:val="2"/>
              </w:rPr>
              <w:t xml:space="preserve">30 (trisdešimt) dienų </w:t>
            </w:r>
            <w:r w:rsidRPr="0093521B">
              <w:rPr>
                <w:kern w:val="2"/>
              </w:rPr>
              <w:t xml:space="preserve">nuo Pirkėjo pareikalavimo, jeigu </w:t>
            </w:r>
            <w:r>
              <w:rPr>
                <w:color w:val="000000"/>
                <w:kern w:val="2"/>
              </w:rPr>
              <w:t xml:space="preserve">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Pr="000D3343" w:rsidRDefault="00402199" w:rsidP="00402199">
            <w:pPr>
              <w:rPr>
                <w:b/>
                <w:kern w:val="2"/>
                <w:szCs w:val="24"/>
              </w:rPr>
            </w:pPr>
            <w:r w:rsidRPr="000D334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AC0C7CB" w:rsidR="00402199" w:rsidRPr="00444042" w:rsidRDefault="00402199" w:rsidP="00402199">
            <w:pPr>
              <w:rPr>
                <w:bCs/>
                <w:szCs w:val="24"/>
              </w:rPr>
            </w:pPr>
            <w:r w:rsidRPr="00444042">
              <w:rPr>
                <w:bCs/>
                <w:kern w:val="2"/>
                <w:szCs w:val="24"/>
              </w:rPr>
              <w:t xml:space="preserve">9.3.1. Nutraukus Sutartį dėl esminio Sutarties pažeidimo, nustatyto Sutarties Specialiosiose sąlygose, mokama </w:t>
            </w:r>
            <w:r w:rsidR="000D3343" w:rsidRPr="00444042">
              <w:rPr>
                <w:bCs/>
                <w:kern w:val="2"/>
                <w:szCs w:val="24"/>
              </w:rPr>
              <w:t>10 (dešimt)</w:t>
            </w:r>
            <w:r w:rsidRPr="00444042">
              <w:rPr>
                <w:bCs/>
                <w:kern w:val="2"/>
                <w:szCs w:val="24"/>
              </w:rPr>
              <w:t xml:space="preserve"> procentų dydžio bauda nuo Pradinės Sutarties vertės, nurodytos Specialiųjų sąlygų 5.2 punkte.</w:t>
            </w:r>
          </w:p>
          <w:p w14:paraId="7CBFE0C7" w14:textId="53248622" w:rsidR="00402199" w:rsidRPr="00444042" w:rsidRDefault="00402199" w:rsidP="00402199">
            <w:pPr>
              <w:rPr>
                <w:bCs/>
                <w:szCs w:val="24"/>
                <w:highlight w:val="yellow"/>
              </w:rPr>
            </w:pPr>
            <w:r w:rsidRPr="00444042">
              <w:rPr>
                <w:bCs/>
                <w:szCs w:val="24"/>
              </w:rPr>
              <w:t xml:space="preserve">9.3.2. Nepagrįstai nutraukus Sutarties vykdymą ne Sutartyje nustatyta tvarka, mokama </w:t>
            </w:r>
            <w:r w:rsidR="00444042" w:rsidRPr="00444042">
              <w:rPr>
                <w:bCs/>
                <w:kern w:val="2"/>
                <w:szCs w:val="24"/>
              </w:rPr>
              <w:t>10 (dešimt)</w:t>
            </w:r>
            <w:r w:rsidRPr="00444042">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85CC803" w:rsidR="00402199" w:rsidRDefault="00065E82" w:rsidP="00402199">
            <w:pPr>
              <w:rPr>
                <w:kern w:val="2"/>
                <w:szCs w:val="24"/>
              </w:rPr>
            </w:pPr>
            <w:r w:rsidRPr="00065E82">
              <w:rPr>
                <w:bCs/>
                <w:color w:val="000000"/>
                <w:kern w:val="2"/>
                <w:szCs w:val="24"/>
              </w:rPr>
              <w:t>Tiekėjui pakeitus esamus subtiekėjus ir / ar specialistus, pasitelkus naujus subtiekėjus, nesilaikant Bendrosiose sąlygose nurodytos subtiekėjų ir / ar specialistų keitimo tvarkos, mokama 2 000 Eur (dviejų tūkstančių eurų) bauda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D55728D" w14:textId="6B3CF811" w:rsidR="00065E82" w:rsidRDefault="00084F4A" w:rsidP="00402199">
            <w:pPr>
              <w:rPr>
                <w:bCs/>
                <w:color w:val="000000"/>
                <w:kern w:val="2"/>
                <w:szCs w:val="24"/>
              </w:rPr>
            </w:pPr>
            <w:r>
              <w:rPr>
                <w:bCs/>
                <w:color w:val="000000"/>
                <w:kern w:val="2"/>
                <w:szCs w:val="24"/>
              </w:rPr>
              <w:t>2</w:t>
            </w:r>
            <w:r w:rsidR="00065E82" w:rsidRPr="00065E82">
              <w:rPr>
                <w:bCs/>
                <w:color w:val="000000"/>
                <w:kern w:val="2"/>
                <w:szCs w:val="24"/>
              </w:rPr>
              <w:t>00 Eur (</w:t>
            </w:r>
            <w:r>
              <w:rPr>
                <w:bCs/>
                <w:color w:val="000000"/>
                <w:kern w:val="2"/>
                <w:szCs w:val="24"/>
              </w:rPr>
              <w:t>du</w:t>
            </w:r>
            <w:r w:rsidR="00065E82">
              <w:rPr>
                <w:bCs/>
                <w:color w:val="000000"/>
                <w:kern w:val="2"/>
                <w:szCs w:val="24"/>
              </w:rPr>
              <w:t xml:space="preserve"> šimtai eurų</w:t>
            </w:r>
            <w:r w:rsidR="00065E82" w:rsidRPr="00065E82">
              <w:rPr>
                <w:bCs/>
                <w:color w:val="000000"/>
                <w:kern w:val="2"/>
                <w:szCs w:val="24"/>
              </w:rPr>
              <w:t>) už kiekvieną pažeidimo atvejį.</w:t>
            </w:r>
          </w:p>
          <w:p w14:paraId="748DE540" w14:textId="53E60588"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6E6F1959"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0F97BA7" w:rsidR="008C34D4" w:rsidRDefault="00402199" w:rsidP="008C34D4">
            <w:pPr>
              <w:rPr>
                <w:color w:val="4472C4"/>
                <w:kern w:val="2"/>
                <w:szCs w:val="24"/>
              </w:rPr>
            </w:pPr>
            <w:r>
              <w:rPr>
                <w:bCs/>
                <w:szCs w:val="24"/>
              </w:rPr>
              <w:t xml:space="preserve">Netaikoma </w:t>
            </w:r>
          </w:p>
          <w:p w14:paraId="31D0481F" w14:textId="372C6BFC" w:rsidR="00402199" w:rsidRDefault="00402199" w:rsidP="00402199">
            <w:pPr>
              <w:rPr>
                <w:color w:val="4472C4"/>
                <w:kern w:val="2"/>
                <w:szCs w:val="24"/>
              </w:rPr>
            </w:pPr>
          </w:p>
        </w:tc>
      </w:tr>
      <w:tr w:rsidR="00402199" w14:paraId="2E410A63" w14:textId="77777777" w:rsidTr="008C34D4">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38D950A" w:rsidR="00402199" w:rsidRDefault="00402199" w:rsidP="008C34D4">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4BC6AC2" w14:textId="77777777" w:rsidR="008C34D4" w:rsidRPr="008C34D4" w:rsidRDefault="008C34D4" w:rsidP="008C34D4">
            <w:pPr>
              <w:rPr>
                <w:bCs/>
                <w:kern w:val="2"/>
                <w:szCs w:val="24"/>
              </w:rPr>
            </w:pPr>
            <w:r w:rsidRPr="008C34D4">
              <w:rPr>
                <w:bCs/>
                <w:kern w:val="2"/>
                <w:szCs w:val="24"/>
              </w:rPr>
              <w:t>Pažeidus reikalavimą dėl Pirkėjo ir ES lėšomis finansuojamo projekto simbolių, pavadinimo ir ženklo reklamoje, rinkodaroje naudojimo, Tiekėjui taikoma 1 000,00 (vieno tūkstančio) Eur dydžio bauda už kiekvieną atvejį.</w:t>
            </w:r>
          </w:p>
          <w:p w14:paraId="39D0982B" w14:textId="190DACCB" w:rsidR="00402199" w:rsidRDefault="008C34D4" w:rsidP="008C34D4">
            <w:pPr>
              <w:rPr>
                <w:color w:val="4472C4"/>
                <w:kern w:val="2"/>
                <w:szCs w:val="24"/>
              </w:rPr>
            </w:pPr>
            <w:r w:rsidRPr="008C34D4">
              <w:rPr>
                <w:bCs/>
                <w:kern w:val="2"/>
                <w:szCs w:val="24"/>
              </w:rPr>
              <w:t xml:space="preserve">Visoje konferencijų medžiagoje privaloma paminėti projektą, nurodyti finansavimo šaltinį, panaudojant Europos Sąjungos emblemą su teiginiu „Finansuoja Europos Sąjunga“ </w:t>
            </w:r>
            <w:r>
              <w:rPr>
                <w:bCs/>
                <w:kern w:val="2"/>
                <w:szCs w:val="24"/>
              </w:rPr>
              <w:t xml:space="preserve">(žr. </w:t>
            </w:r>
            <w:r w:rsidRPr="008C34D4">
              <w:rPr>
                <w:bCs/>
                <w:kern w:val="2"/>
                <w:szCs w:val="24"/>
              </w:rPr>
              <w:t>https://www.esinvesticijos.lt/igyvendinimas-1/viesinimas</w:t>
            </w:r>
            <w:r>
              <w:rPr>
                <w:bCs/>
                <w:kern w:val="2"/>
                <w:szCs w:val="24"/>
              </w:rPr>
              <w:t>)</w:t>
            </w:r>
            <w:r w:rsidRPr="008C34D4">
              <w:rPr>
                <w:bCs/>
                <w:kern w:val="2"/>
                <w:szCs w:val="24"/>
              </w:rPr>
              <w:t xml:space="preserve"> ir Aplinkos projektų valdymo agentūros logotipą (pagal galimybes abu logotipai spalvoti).</w:t>
            </w:r>
          </w:p>
        </w:tc>
      </w:tr>
      <w:tr w:rsidR="00402199" w:rsidRPr="00B57DE9" w14:paraId="77AEF0AE" w14:textId="77777777">
        <w:trPr>
          <w:trHeight w:val="300"/>
        </w:trPr>
        <w:tc>
          <w:tcPr>
            <w:tcW w:w="3094" w:type="dxa"/>
            <w:gridSpan w:val="2"/>
          </w:tcPr>
          <w:p w14:paraId="17EC5DF4" w14:textId="49390910" w:rsidR="00402199" w:rsidRPr="00B57DE9" w:rsidRDefault="00402199" w:rsidP="00402199">
            <w:pPr>
              <w:rPr>
                <w:b/>
                <w:kern w:val="2"/>
                <w:szCs w:val="24"/>
                <w:lang w:val="en-US"/>
              </w:rPr>
            </w:pPr>
            <w:r w:rsidRPr="00B57DE9">
              <w:rPr>
                <w:b/>
                <w:kern w:val="2"/>
                <w:szCs w:val="24"/>
                <w:lang w:val="en-US"/>
              </w:rPr>
              <w:t xml:space="preserve">9.10. </w:t>
            </w:r>
            <w:r w:rsidRPr="00B57DE9">
              <w:rPr>
                <w:b/>
                <w:kern w:val="2"/>
                <w:szCs w:val="24"/>
              </w:rPr>
              <w:t>Kitos netesybos</w:t>
            </w:r>
          </w:p>
        </w:tc>
        <w:tc>
          <w:tcPr>
            <w:tcW w:w="6441" w:type="dxa"/>
            <w:gridSpan w:val="2"/>
          </w:tcPr>
          <w:p w14:paraId="61DD08FE" w14:textId="61DB0787" w:rsidR="00402199" w:rsidRPr="00B57DE9" w:rsidRDefault="00B57DE9" w:rsidP="00402199">
            <w:pPr>
              <w:rPr>
                <w:kern w:val="2"/>
                <w:szCs w:val="24"/>
              </w:rPr>
            </w:pPr>
            <w:r w:rsidRPr="00B57DE9">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B57DE9">
            <w:pPr>
              <w:rPr>
                <w:color w:val="4472C4"/>
                <w:kern w:val="2"/>
                <w:szCs w:val="24"/>
              </w:rPr>
            </w:pPr>
          </w:p>
        </w:tc>
      </w:tr>
      <w:tr w:rsidR="00402199" w14:paraId="68A8F8F5" w14:textId="77777777">
        <w:trPr>
          <w:trHeight w:val="300"/>
        </w:trPr>
        <w:tc>
          <w:tcPr>
            <w:tcW w:w="3094" w:type="dxa"/>
            <w:gridSpan w:val="2"/>
          </w:tcPr>
          <w:p w14:paraId="458F7686" w14:textId="28A3D4D6" w:rsidR="00402199" w:rsidRPr="004C4A7C" w:rsidRDefault="00402199" w:rsidP="00402199">
            <w:pPr>
              <w:rPr>
                <w:b/>
                <w:kern w:val="2"/>
                <w:szCs w:val="24"/>
              </w:rPr>
            </w:pPr>
            <w:r>
              <w:rPr>
                <w:b/>
                <w:bCs/>
              </w:rPr>
              <w:t>10.2. Dideli arba nuolatiniai esminės Sutarties sąlygos vykdymo trūkumai</w:t>
            </w:r>
          </w:p>
        </w:tc>
        <w:tc>
          <w:tcPr>
            <w:tcW w:w="6441" w:type="dxa"/>
            <w:gridSpan w:val="2"/>
          </w:tcPr>
          <w:p w14:paraId="3371DE10" w14:textId="3AF3BF54" w:rsidR="00B57DE9" w:rsidRDefault="00402199" w:rsidP="00B57DE9">
            <w:pPr>
              <w:spacing w:line="276" w:lineRule="auto"/>
              <w:jc w:val="both"/>
              <w:textAlignment w:val="baseline"/>
              <w:rPr>
                <w:kern w:val="2"/>
                <w:szCs w:val="24"/>
              </w:rPr>
            </w:pPr>
            <w:r>
              <w:rPr>
                <w:rFonts w:eastAsia="Arial"/>
              </w:rPr>
              <w:t>Netaikoma</w:t>
            </w:r>
          </w:p>
          <w:p w14:paraId="2BC2BBBD" w14:textId="2ABCB337"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35C7CAE9" w:rsidR="00027B83" w:rsidRPr="00CE2355" w:rsidRDefault="000B0897">
            <w:pPr>
              <w:rPr>
                <w:kern w:val="2"/>
                <w:szCs w:val="24"/>
              </w:rPr>
            </w:pPr>
            <w:r>
              <w:rPr>
                <w:color w:val="000000"/>
                <w:kern w:val="2"/>
                <w:szCs w:val="24"/>
              </w:rPr>
              <w:t xml:space="preserve">Sutartis galioja iki visiško prievolių įvykdymo, bet jos terminas negali būti ilgesnis kaip </w:t>
            </w:r>
            <w:r w:rsidR="00CE2355" w:rsidRPr="00CE2355">
              <w:rPr>
                <w:kern w:val="2"/>
                <w:szCs w:val="24"/>
              </w:rPr>
              <w:t>2028 m. sausio 19 d</w:t>
            </w:r>
            <w:r w:rsidRPr="00CE2355">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6A894E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B3F88DB" w:rsidR="00027B83" w:rsidRPr="00002CF5"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F6FCDD" w14:textId="5828B1D3" w:rsidR="00690DA5" w:rsidRPr="00557C48" w:rsidRDefault="00690DA5" w:rsidP="00690DA5">
            <w:pPr>
              <w:spacing w:line="256" w:lineRule="auto"/>
              <w:jc w:val="both"/>
              <w:rPr>
                <w:color w:val="000000" w:themeColor="text1"/>
                <w:kern w:val="2"/>
                <w:szCs w:val="24"/>
              </w:rPr>
            </w:pPr>
            <w:r w:rsidRPr="00557C48">
              <w:rPr>
                <w:color w:val="000000" w:themeColor="text1"/>
                <w:kern w:val="2"/>
                <w:szCs w:val="24"/>
              </w:rPr>
              <w:t xml:space="preserve">12.2.1. Nuolatiniais trūkumais laikomas sisteminis Sutarties vykdymas neatitinkant profesinių, kokybinių ar organizacinių reikalavimų, kuris pažeidžia Pirkėjo teisėtus lūkesčius dėl Paslaugų kokybės ar paslaugų teikimo tvarkos. Nuolatiniais trūkumais, suteikiančiais Pirkėjui teisę vienašališkai nutraukti Sutartį, laikoma, jeigu per bet kurį </w:t>
            </w:r>
            <w:r w:rsidR="00CB7A4F">
              <w:rPr>
                <w:color w:val="000000" w:themeColor="text1"/>
                <w:kern w:val="2"/>
                <w:szCs w:val="24"/>
              </w:rPr>
              <w:t>S</w:t>
            </w:r>
            <w:r>
              <w:rPr>
                <w:color w:val="000000" w:themeColor="text1"/>
                <w:kern w:val="2"/>
                <w:szCs w:val="24"/>
              </w:rPr>
              <w:t>utarties vykdymo</w:t>
            </w:r>
            <w:r w:rsidRPr="00557C48">
              <w:rPr>
                <w:color w:val="000000" w:themeColor="text1"/>
                <w:kern w:val="2"/>
                <w:szCs w:val="24"/>
              </w:rPr>
              <w:t xml:space="preserve"> laikotarpį pasireiškia bent </w:t>
            </w:r>
            <w:r>
              <w:rPr>
                <w:color w:val="000000" w:themeColor="text1"/>
                <w:kern w:val="2"/>
                <w:szCs w:val="24"/>
              </w:rPr>
              <w:t>4</w:t>
            </w:r>
            <w:r w:rsidRPr="00557C48">
              <w:rPr>
                <w:color w:val="000000" w:themeColor="text1"/>
                <w:kern w:val="2"/>
                <w:szCs w:val="24"/>
              </w:rPr>
              <w:t xml:space="preserve"> (</w:t>
            </w:r>
            <w:r>
              <w:rPr>
                <w:color w:val="000000" w:themeColor="text1"/>
                <w:kern w:val="2"/>
                <w:szCs w:val="24"/>
              </w:rPr>
              <w:t>keturi</w:t>
            </w:r>
            <w:r w:rsidRPr="00557C48">
              <w:rPr>
                <w:color w:val="000000" w:themeColor="text1"/>
                <w:kern w:val="2"/>
                <w:szCs w:val="24"/>
              </w:rPr>
              <w:t xml:space="preserve">) iš žemiau nurodytų atvejų: </w:t>
            </w:r>
          </w:p>
          <w:p w14:paraId="50DE12BC" w14:textId="69889879" w:rsidR="00690DA5" w:rsidRPr="00557C48" w:rsidRDefault="00690DA5" w:rsidP="00690DA5">
            <w:pPr>
              <w:spacing w:line="256" w:lineRule="auto"/>
              <w:jc w:val="both"/>
              <w:rPr>
                <w:color w:val="000000" w:themeColor="text1"/>
                <w:kern w:val="2"/>
                <w:szCs w:val="24"/>
              </w:rPr>
            </w:pPr>
            <w:r w:rsidRPr="00557C48">
              <w:rPr>
                <w:color w:val="000000" w:themeColor="text1"/>
                <w:kern w:val="2"/>
                <w:szCs w:val="24"/>
              </w:rPr>
              <w:t xml:space="preserve">1) nekokybiškų </w:t>
            </w:r>
            <w:r w:rsidR="00CB7A4F">
              <w:rPr>
                <w:color w:val="000000" w:themeColor="text1"/>
                <w:kern w:val="2"/>
                <w:szCs w:val="24"/>
              </w:rPr>
              <w:t>P</w:t>
            </w:r>
            <w:r w:rsidRPr="00557C48">
              <w:rPr>
                <w:color w:val="000000" w:themeColor="text1"/>
                <w:kern w:val="2"/>
                <w:szCs w:val="24"/>
              </w:rPr>
              <w:t xml:space="preserve">aslaugų teikimas </w:t>
            </w:r>
            <w:r w:rsidR="00D965FC">
              <w:rPr>
                <w:color w:val="000000" w:themeColor="text1"/>
                <w:kern w:val="2"/>
                <w:szCs w:val="24"/>
              </w:rPr>
              <w:t xml:space="preserve">ir </w:t>
            </w:r>
            <w:r w:rsidRPr="00557C48">
              <w:rPr>
                <w:color w:val="000000" w:themeColor="text1"/>
                <w:kern w:val="2"/>
                <w:szCs w:val="24"/>
              </w:rPr>
              <w:t xml:space="preserve">trūkumų nepašalinimas praėjus 5 d. d. nuo nustatyto termino (pvz., Tiekėjas nuolat vėluoja, taiso paviršutiniškai, dėl to kenčia Pirkėjo veiklos sklandus ir savalaikis įgyvendinimas pagal suderintą grafiką/planą); </w:t>
            </w:r>
          </w:p>
          <w:p w14:paraId="72819D52" w14:textId="384E45A1" w:rsidR="00690DA5" w:rsidRPr="00557C48" w:rsidRDefault="00D965FC" w:rsidP="00690DA5">
            <w:pPr>
              <w:spacing w:line="256" w:lineRule="auto"/>
              <w:jc w:val="both"/>
              <w:rPr>
                <w:color w:val="000000" w:themeColor="text1"/>
                <w:kern w:val="2"/>
                <w:szCs w:val="24"/>
              </w:rPr>
            </w:pPr>
            <w:r>
              <w:rPr>
                <w:color w:val="000000" w:themeColor="text1"/>
                <w:kern w:val="2"/>
                <w:szCs w:val="24"/>
              </w:rPr>
              <w:t>2</w:t>
            </w:r>
            <w:r w:rsidR="00690DA5" w:rsidRPr="00557C48">
              <w:rPr>
                <w:color w:val="000000" w:themeColor="text1"/>
                <w:kern w:val="2"/>
                <w:szCs w:val="24"/>
              </w:rPr>
              <w:t>) nepagrįstas terminų praleidimas (pvz., nuolatiniai vėlavimai, kai Tiekėjas neteikia Paslaugų laiku</w:t>
            </w:r>
            <w:r w:rsidR="00690DA5">
              <w:rPr>
                <w:color w:val="000000" w:themeColor="text1"/>
                <w:kern w:val="2"/>
                <w:szCs w:val="24"/>
              </w:rPr>
              <w:t xml:space="preserve"> </w:t>
            </w:r>
            <w:r w:rsidR="00690DA5" w:rsidRPr="00557C48">
              <w:rPr>
                <w:color w:val="000000" w:themeColor="text1"/>
                <w:kern w:val="2"/>
                <w:szCs w:val="24"/>
              </w:rPr>
              <w:t xml:space="preserve">arba vėluoja pateikti rezultatą be objektyvių priežasčių); </w:t>
            </w:r>
          </w:p>
          <w:p w14:paraId="717D499F" w14:textId="6E234605" w:rsidR="00690DA5" w:rsidRPr="00557C48" w:rsidRDefault="00D965FC" w:rsidP="00690DA5">
            <w:pPr>
              <w:spacing w:line="256" w:lineRule="auto"/>
              <w:jc w:val="both"/>
              <w:rPr>
                <w:color w:val="000000" w:themeColor="text1"/>
                <w:kern w:val="2"/>
                <w:szCs w:val="24"/>
              </w:rPr>
            </w:pPr>
            <w:r>
              <w:rPr>
                <w:color w:val="000000" w:themeColor="text1"/>
                <w:kern w:val="2"/>
                <w:szCs w:val="24"/>
              </w:rPr>
              <w:t>3</w:t>
            </w:r>
            <w:r w:rsidR="00690DA5" w:rsidRPr="00557C48">
              <w:rPr>
                <w:color w:val="000000" w:themeColor="text1"/>
                <w:kern w:val="2"/>
                <w:szCs w:val="24"/>
              </w:rPr>
              <w:t xml:space="preserve">) neužtikrinamas bendradarbiavimas, komunikacijos kokybė (pvz., neatsako į užklausas, neištaiso Pirkėjo nurodytų trūkumų, </w:t>
            </w:r>
            <w:r w:rsidR="00CB7A4F">
              <w:rPr>
                <w:color w:val="000000" w:themeColor="text1"/>
                <w:kern w:val="2"/>
                <w:szCs w:val="24"/>
              </w:rPr>
              <w:t>P</w:t>
            </w:r>
            <w:r w:rsidR="00690DA5" w:rsidRPr="00557C48">
              <w:rPr>
                <w:color w:val="000000" w:themeColor="text1"/>
                <w:kern w:val="2"/>
                <w:szCs w:val="24"/>
              </w:rPr>
              <w:t xml:space="preserve">aslaugos teikiamos be derinimo su kontaktiniais asmenimis). Aukščiau nurodyti atvejai fiksuojami Pirkėjo rašytiniais (įskaitant el. paštu) įspėjimais ar pastabomis, pateiktais Tiekėjui. Nustačius, kad minėti trūkumai pasireiškia ne mažiau kaip </w:t>
            </w:r>
            <w:r w:rsidR="00690DA5">
              <w:rPr>
                <w:color w:val="000000" w:themeColor="text1"/>
                <w:kern w:val="2"/>
                <w:szCs w:val="24"/>
              </w:rPr>
              <w:t xml:space="preserve">4 </w:t>
            </w:r>
            <w:r w:rsidR="00690DA5" w:rsidRPr="00557C48">
              <w:rPr>
                <w:color w:val="000000" w:themeColor="text1"/>
                <w:kern w:val="2"/>
                <w:szCs w:val="24"/>
              </w:rPr>
              <w:t>kartus per</w:t>
            </w:r>
            <w:r w:rsidR="00690DA5">
              <w:rPr>
                <w:color w:val="000000" w:themeColor="text1"/>
                <w:kern w:val="2"/>
                <w:szCs w:val="24"/>
              </w:rPr>
              <w:t xml:space="preserve"> sutarties vykdymo laikotarpį</w:t>
            </w:r>
            <w:r w:rsidR="00690DA5" w:rsidRPr="00557C48">
              <w:rPr>
                <w:color w:val="000000" w:themeColor="text1"/>
                <w:kern w:val="2"/>
                <w:szCs w:val="24"/>
              </w:rPr>
              <w:t xml:space="preserve">, tai laikoma esminiu Sutarties pažeidimu, kurio pagrindu Pirkėjas  vienašališkai nutraukia Sutartį be papildomo įspėjimo.  </w:t>
            </w:r>
          </w:p>
          <w:p w14:paraId="6E7E5C42" w14:textId="71CC2AB7" w:rsidR="00690DA5" w:rsidRPr="00557C48" w:rsidRDefault="00690DA5" w:rsidP="00690DA5">
            <w:pPr>
              <w:spacing w:line="256" w:lineRule="auto"/>
              <w:jc w:val="both"/>
              <w:rPr>
                <w:color w:val="000000" w:themeColor="text1"/>
                <w:kern w:val="2"/>
                <w:szCs w:val="24"/>
              </w:rPr>
            </w:pPr>
            <w:r w:rsidRPr="00557C48">
              <w:rPr>
                <w:color w:val="000000" w:themeColor="text1"/>
                <w:kern w:val="2"/>
                <w:szCs w:val="24"/>
              </w:rPr>
              <w:t>12.2.</w:t>
            </w:r>
            <w:r w:rsidR="00CB7A4F">
              <w:rPr>
                <w:color w:val="000000" w:themeColor="text1"/>
                <w:kern w:val="2"/>
                <w:szCs w:val="24"/>
              </w:rPr>
              <w:t>2</w:t>
            </w:r>
            <w:r w:rsidRPr="00557C48">
              <w:rPr>
                <w:color w:val="000000" w:themeColor="text1"/>
                <w:kern w:val="2"/>
                <w:szCs w:val="24"/>
              </w:rPr>
              <w:t>. jeigu Tiekėjas nevykdo prisiimtų įsipareigojimų už Sutartyje nustatytą Sutarties kainą;</w:t>
            </w:r>
          </w:p>
          <w:p w14:paraId="061CD4F2" w14:textId="62390351" w:rsidR="00690DA5" w:rsidRPr="00557C48" w:rsidRDefault="00690DA5" w:rsidP="00690DA5">
            <w:pPr>
              <w:spacing w:line="256" w:lineRule="auto"/>
              <w:jc w:val="both"/>
              <w:rPr>
                <w:color w:val="000000" w:themeColor="text1"/>
                <w:kern w:val="2"/>
                <w:szCs w:val="24"/>
              </w:rPr>
            </w:pPr>
            <w:r w:rsidRPr="00557C48">
              <w:rPr>
                <w:color w:val="000000" w:themeColor="text1"/>
                <w:kern w:val="2"/>
                <w:szCs w:val="24"/>
              </w:rPr>
              <w:t>12.2.</w:t>
            </w:r>
            <w:r w:rsidR="00CB7A4F">
              <w:rPr>
                <w:color w:val="000000" w:themeColor="text1"/>
                <w:kern w:val="2"/>
                <w:szCs w:val="24"/>
              </w:rPr>
              <w:t>3</w:t>
            </w:r>
            <w:r w:rsidR="00D965FC">
              <w:rPr>
                <w:color w:val="000000" w:themeColor="text1"/>
                <w:kern w:val="2"/>
                <w:szCs w:val="24"/>
              </w:rPr>
              <w:t xml:space="preserve">. </w:t>
            </w:r>
            <w:r w:rsidRPr="00557C48">
              <w:rPr>
                <w:color w:val="000000" w:themeColor="text1"/>
                <w:kern w:val="2"/>
                <w:szCs w:val="24"/>
              </w:rPr>
              <w:t>Tiekėjas pažeidžia Paslaugų suteikimo terminus ir dėl Paslaugų suteikimo vėlavimo Paslaugos tampa nebereikalingos;</w:t>
            </w:r>
          </w:p>
          <w:p w14:paraId="1B22031C" w14:textId="017FC633" w:rsidR="00690DA5" w:rsidRPr="00557C48" w:rsidRDefault="00690DA5" w:rsidP="00690DA5">
            <w:pPr>
              <w:spacing w:line="256" w:lineRule="auto"/>
              <w:jc w:val="both"/>
              <w:rPr>
                <w:color w:val="000000" w:themeColor="text1"/>
                <w:kern w:val="2"/>
                <w:szCs w:val="24"/>
              </w:rPr>
            </w:pPr>
            <w:r w:rsidRPr="00557C48">
              <w:rPr>
                <w:color w:val="000000" w:themeColor="text1"/>
                <w:kern w:val="2"/>
                <w:szCs w:val="24"/>
              </w:rPr>
              <w:t xml:space="preserve">12.2.4. </w:t>
            </w:r>
            <w:r w:rsidR="00D965FC" w:rsidRPr="00557C48">
              <w:rPr>
                <w:color w:val="000000" w:themeColor="text1"/>
                <w:kern w:val="2"/>
                <w:szCs w:val="24"/>
              </w:rPr>
              <w:t>Tiekėjas pažeidžia šios Sutarties nuostatas, reglamentuojančias konkurenciją, intelektinės nuosavybės ar konfidencialios informacijos valdymą;</w:t>
            </w:r>
          </w:p>
          <w:p w14:paraId="0B019B64" w14:textId="6C854C4C" w:rsidR="00690DA5" w:rsidRPr="009570C8" w:rsidRDefault="00690DA5" w:rsidP="009570C8">
            <w:pPr>
              <w:spacing w:line="256" w:lineRule="auto"/>
              <w:jc w:val="both"/>
              <w:rPr>
                <w:color w:val="000000" w:themeColor="text1"/>
                <w:kern w:val="2"/>
                <w:szCs w:val="24"/>
              </w:rPr>
            </w:pPr>
            <w:r w:rsidRPr="00557C48">
              <w:rPr>
                <w:color w:val="000000" w:themeColor="text1"/>
                <w:kern w:val="2"/>
                <w:szCs w:val="24"/>
              </w:rPr>
              <w:t xml:space="preserve">12.2.5. </w:t>
            </w:r>
            <w:r w:rsidR="00D965FC" w:rsidRPr="00557C48">
              <w:rPr>
                <w:color w:val="000000" w:themeColor="text1"/>
                <w:kern w:val="2"/>
                <w:szCs w:val="24"/>
              </w:rPr>
              <w:t>yra kitos aplinkybės, numatytos Lietuvos Respublikos civilinio kodekso 6.217 straipsnyje.</w:t>
            </w:r>
          </w:p>
        </w:tc>
      </w:tr>
      <w:tr w:rsidR="00027B83" w14:paraId="46270E91" w14:textId="77777777">
        <w:trPr>
          <w:trHeight w:val="300"/>
        </w:trPr>
        <w:tc>
          <w:tcPr>
            <w:tcW w:w="9535" w:type="dxa"/>
            <w:gridSpan w:val="4"/>
          </w:tcPr>
          <w:p w14:paraId="07E06248" w14:textId="5469121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5EC2D5DF" w:rsidR="00027B83" w:rsidRPr="00084F4A" w:rsidRDefault="000B0897">
            <w:pPr>
              <w:rPr>
                <w:kern w:val="2"/>
                <w:szCs w:val="24"/>
                <w:shd w:val="clear" w:color="auto" w:fill="FFFFFF"/>
              </w:rPr>
            </w:pPr>
            <w:r w:rsidRPr="00084F4A">
              <w:rPr>
                <w:kern w:val="2"/>
                <w:szCs w:val="24"/>
                <w:shd w:val="clear" w:color="auto" w:fill="FFFFFF"/>
              </w:rPr>
              <w:t xml:space="preserve">Aplinkos apsaugos kriterijai Paslaugoms nustatomi </w:t>
            </w:r>
            <w:r w:rsidR="00084F4A" w:rsidRPr="00084F4A">
              <w:rPr>
                <w:kern w:val="2"/>
                <w:szCs w:val="24"/>
                <w:shd w:val="clear" w:color="auto" w:fill="FFFFFF"/>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įgaliotosios </w:t>
            </w:r>
            <w:r w:rsidR="00084F4A" w:rsidRPr="00084F4A">
              <w:rPr>
                <w:kern w:val="2"/>
                <w:szCs w:val="24"/>
                <w:shd w:val="clear" w:color="auto" w:fill="FFFFFF"/>
              </w:rPr>
              <w:lastRenderedPageBreak/>
              <w:t>organizacijos ir perkantieji subjektai turi taikyti pirkdami prekes, paslaugas ar darbus, taikymo tvarkos aprašo patvirtinimo“ pakeitimo“ 4.4.4.1 ir 4.4.4.2 papunkčiais:</w:t>
            </w:r>
          </w:p>
          <w:p w14:paraId="38D51001" w14:textId="33CC09D6" w:rsidR="00084F4A" w:rsidRPr="00084F4A" w:rsidRDefault="00084F4A" w:rsidP="00084F4A">
            <w:pPr>
              <w:rPr>
                <w:color w:val="000000"/>
                <w:kern w:val="2"/>
                <w:szCs w:val="24"/>
                <w:shd w:val="clear" w:color="auto" w:fill="FFFFFF"/>
              </w:rPr>
            </w:pPr>
            <w:r>
              <w:rPr>
                <w:color w:val="000000"/>
                <w:kern w:val="2"/>
                <w:szCs w:val="24"/>
                <w:shd w:val="clear" w:color="auto" w:fill="FFFFFF"/>
              </w:rPr>
              <w:t>13.1.1. s</w:t>
            </w:r>
            <w:r w:rsidRPr="00084F4A">
              <w:rPr>
                <w:color w:val="000000"/>
                <w:kern w:val="2"/>
                <w:szCs w:val="24"/>
                <w:shd w:val="clear" w:color="auto" w:fill="FFFFFF"/>
              </w:rPr>
              <w:t xml:space="preserve">iekiant mažinti elektros sąnaudas, </w:t>
            </w:r>
            <w:r>
              <w:rPr>
                <w:color w:val="000000"/>
                <w:kern w:val="2"/>
                <w:szCs w:val="24"/>
                <w:shd w:val="clear" w:color="auto" w:fill="FFFFFF"/>
              </w:rPr>
              <w:t>T</w:t>
            </w:r>
            <w:r w:rsidRPr="00084F4A">
              <w:rPr>
                <w:color w:val="000000"/>
                <w:kern w:val="2"/>
                <w:szCs w:val="24"/>
                <w:shd w:val="clear" w:color="auto" w:fill="FFFFFF"/>
              </w:rPr>
              <w:t>iekėjas turi rekomenduoti pasirinkti tokias patalpas, kuriose yra daug natūralios šviesos;</w:t>
            </w:r>
          </w:p>
          <w:p w14:paraId="60D3B959" w14:textId="484FAD6B" w:rsidR="00084F4A" w:rsidRPr="00084F4A" w:rsidRDefault="00084F4A" w:rsidP="00084F4A">
            <w:pPr>
              <w:rPr>
                <w:color w:val="000000"/>
                <w:kern w:val="2"/>
                <w:szCs w:val="24"/>
                <w:shd w:val="clear" w:color="auto" w:fill="FFFFFF"/>
              </w:rPr>
            </w:pPr>
            <w:r>
              <w:rPr>
                <w:color w:val="000000"/>
                <w:kern w:val="2"/>
                <w:szCs w:val="24"/>
                <w:shd w:val="clear" w:color="auto" w:fill="FFFFFF"/>
              </w:rPr>
              <w:t>13.1</w:t>
            </w:r>
            <w:r w:rsidRPr="00084F4A">
              <w:rPr>
                <w:color w:val="000000"/>
                <w:kern w:val="2"/>
                <w:szCs w:val="24"/>
                <w:shd w:val="clear" w:color="auto" w:fill="FFFFFF"/>
              </w:rPr>
              <w:t xml:space="preserve">.2. </w:t>
            </w:r>
            <w:r>
              <w:rPr>
                <w:color w:val="000000"/>
                <w:kern w:val="2"/>
                <w:szCs w:val="24"/>
                <w:shd w:val="clear" w:color="auto" w:fill="FFFFFF"/>
              </w:rPr>
              <w:t>s</w:t>
            </w:r>
            <w:r w:rsidRPr="00084F4A">
              <w:rPr>
                <w:color w:val="000000"/>
                <w:kern w:val="2"/>
                <w:szCs w:val="24"/>
                <w:shd w:val="clear" w:color="auto" w:fill="FFFFFF"/>
              </w:rPr>
              <w:t xml:space="preserve">iekiant taupyti išteklius ir mažinti atliekų susidarymą </w:t>
            </w:r>
            <w:r>
              <w:rPr>
                <w:color w:val="000000"/>
                <w:kern w:val="2"/>
                <w:szCs w:val="24"/>
                <w:shd w:val="clear" w:color="auto" w:fill="FFFFFF"/>
              </w:rPr>
              <w:t>konferencijų</w:t>
            </w:r>
            <w:r w:rsidRPr="00084F4A">
              <w:rPr>
                <w:color w:val="000000"/>
                <w:kern w:val="2"/>
                <w:szCs w:val="24"/>
                <w:shd w:val="clear" w:color="auto" w:fill="FFFFFF"/>
              </w:rPr>
              <w:t xml:space="preserve"> organizavimo metu renginio dalyviams turi būti siunčiami elektroniniai pakvietimai į renginius, el. būdu pateikiama renginio programa;</w:t>
            </w:r>
          </w:p>
          <w:p w14:paraId="357A7402" w14:textId="0FC6C7BD" w:rsidR="00084F4A" w:rsidRPr="00084F4A" w:rsidRDefault="00084F4A" w:rsidP="00084F4A">
            <w:pPr>
              <w:rPr>
                <w:color w:val="000000"/>
                <w:kern w:val="2"/>
                <w:szCs w:val="24"/>
                <w:shd w:val="clear" w:color="auto" w:fill="FFFFFF"/>
              </w:rPr>
            </w:pPr>
            <w:r>
              <w:rPr>
                <w:color w:val="000000"/>
                <w:kern w:val="2"/>
                <w:szCs w:val="24"/>
                <w:shd w:val="clear" w:color="auto" w:fill="FFFFFF"/>
              </w:rPr>
              <w:t>13.1</w:t>
            </w:r>
            <w:r w:rsidRPr="00084F4A">
              <w:rPr>
                <w:color w:val="000000"/>
                <w:kern w:val="2"/>
                <w:szCs w:val="24"/>
                <w:shd w:val="clear" w:color="auto" w:fill="FFFFFF"/>
              </w:rPr>
              <w:t xml:space="preserve">.3. </w:t>
            </w:r>
            <w:r>
              <w:rPr>
                <w:color w:val="000000"/>
                <w:kern w:val="2"/>
                <w:szCs w:val="24"/>
                <w:shd w:val="clear" w:color="auto" w:fill="FFFFFF"/>
              </w:rPr>
              <w:t>konferencijos</w:t>
            </w:r>
            <w:r w:rsidRPr="00084F4A">
              <w:rPr>
                <w:color w:val="000000"/>
                <w:kern w:val="2"/>
                <w:szCs w:val="24"/>
                <w:shd w:val="clear" w:color="auto" w:fill="FFFFFF"/>
              </w:rPr>
              <w:t xml:space="preserve"> turėtų būti planuojam</w:t>
            </w:r>
            <w:r>
              <w:rPr>
                <w:color w:val="000000"/>
                <w:kern w:val="2"/>
                <w:szCs w:val="24"/>
                <w:shd w:val="clear" w:color="auto" w:fill="FFFFFF"/>
              </w:rPr>
              <w:t>os</w:t>
            </w:r>
            <w:r w:rsidRPr="00084F4A">
              <w:rPr>
                <w:color w:val="000000"/>
                <w:kern w:val="2"/>
                <w:szCs w:val="24"/>
                <w:shd w:val="clear" w:color="auto" w:fill="FFFFFF"/>
              </w:rPr>
              <w:t xml:space="preserve"> lengvai viešuoju transportu pasiekiamo</w:t>
            </w:r>
            <w:r>
              <w:rPr>
                <w:color w:val="000000"/>
                <w:kern w:val="2"/>
                <w:szCs w:val="24"/>
                <w:shd w:val="clear" w:color="auto" w:fill="FFFFFF"/>
              </w:rPr>
              <w:t>s</w:t>
            </w:r>
            <w:r w:rsidRPr="00084F4A">
              <w:rPr>
                <w:color w:val="000000"/>
                <w:kern w:val="2"/>
                <w:szCs w:val="24"/>
                <w:shd w:val="clear" w:color="auto" w:fill="FFFFFF"/>
              </w:rPr>
              <w:t>e vieto</w:t>
            </w:r>
            <w:r>
              <w:rPr>
                <w:color w:val="000000"/>
                <w:kern w:val="2"/>
                <w:szCs w:val="24"/>
                <w:shd w:val="clear" w:color="auto" w:fill="FFFFFF"/>
              </w:rPr>
              <w:t>s</w:t>
            </w:r>
            <w:r w:rsidRPr="00084F4A">
              <w:rPr>
                <w:color w:val="000000"/>
                <w:kern w:val="2"/>
                <w:szCs w:val="24"/>
                <w:shd w:val="clear" w:color="auto" w:fill="FFFFFF"/>
              </w:rPr>
              <w:t>e;</w:t>
            </w:r>
          </w:p>
          <w:p w14:paraId="35C1410D" w14:textId="5993ADE6" w:rsidR="00084F4A" w:rsidRPr="00084F4A" w:rsidRDefault="00084F4A" w:rsidP="00084F4A">
            <w:pPr>
              <w:rPr>
                <w:color w:val="000000"/>
                <w:kern w:val="2"/>
                <w:szCs w:val="24"/>
                <w:shd w:val="clear" w:color="auto" w:fill="FFFFFF"/>
              </w:rPr>
            </w:pPr>
            <w:r>
              <w:rPr>
                <w:color w:val="000000"/>
                <w:kern w:val="2"/>
                <w:szCs w:val="24"/>
                <w:shd w:val="clear" w:color="auto" w:fill="FFFFFF"/>
              </w:rPr>
              <w:t>13.1</w:t>
            </w:r>
            <w:r w:rsidRPr="00084F4A">
              <w:rPr>
                <w:color w:val="000000"/>
                <w:kern w:val="2"/>
                <w:szCs w:val="24"/>
                <w:shd w:val="clear" w:color="auto" w:fill="FFFFFF"/>
              </w:rPr>
              <w:t xml:space="preserve">.4. </w:t>
            </w:r>
            <w:r>
              <w:rPr>
                <w:color w:val="000000"/>
                <w:kern w:val="2"/>
                <w:szCs w:val="24"/>
                <w:shd w:val="clear" w:color="auto" w:fill="FFFFFF"/>
              </w:rPr>
              <w:t>konferencijos</w:t>
            </w:r>
            <w:r w:rsidRPr="00084F4A">
              <w:rPr>
                <w:color w:val="000000"/>
                <w:kern w:val="2"/>
                <w:szCs w:val="24"/>
                <w:shd w:val="clear" w:color="auto" w:fill="FFFFFF"/>
              </w:rPr>
              <w:t xml:space="preserve"> vietoje susidarančios atliekos (pvz., stiklas, popierius, plastikas, metalas, biologiškai skaidžios atliekos ir kt.) tur</w:t>
            </w:r>
            <w:r>
              <w:rPr>
                <w:color w:val="000000"/>
                <w:kern w:val="2"/>
                <w:szCs w:val="24"/>
                <w:shd w:val="clear" w:color="auto" w:fill="FFFFFF"/>
              </w:rPr>
              <w:t>i</w:t>
            </w:r>
            <w:r w:rsidRPr="00084F4A">
              <w:rPr>
                <w:color w:val="000000"/>
                <w:kern w:val="2"/>
                <w:szCs w:val="24"/>
                <w:shd w:val="clear" w:color="auto" w:fill="FFFFFF"/>
              </w:rPr>
              <w:t xml:space="preserve"> būti rūšiuojamos;</w:t>
            </w:r>
          </w:p>
          <w:p w14:paraId="01B8F499" w14:textId="5F6BBF25" w:rsidR="00084F4A" w:rsidRDefault="00084F4A" w:rsidP="00084F4A">
            <w:pPr>
              <w:rPr>
                <w:color w:val="000000"/>
                <w:kern w:val="2"/>
                <w:szCs w:val="24"/>
                <w:shd w:val="clear" w:color="auto" w:fill="FFFFFF"/>
              </w:rPr>
            </w:pPr>
            <w:r w:rsidRPr="00084F4A">
              <w:rPr>
                <w:color w:val="000000"/>
                <w:kern w:val="2"/>
                <w:szCs w:val="24"/>
                <w:shd w:val="clear" w:color="auto" w:fill="FFFFFF"/>
              </w:rPr>
              <w:t>1</w:t>
            </w:r>
            <w:r>
              <w:rPr>
                <w:color w:val="000000"/>
                <w:kern w:val="2"/>
                <w:szCs w:val="24"/>
                <w:shd w:val="clear" w:color="auto" w:fill="FFFFFF"/>
              </w:rPr>
              <w:t>3.1</w:t>
            </w:r>
            <w:r w:rsidRPr="00084F4A">
              <w:rPr>
                <w:color w:val="000000"/>
                <w:kern w:val="2"/>
                <w:szCs w:val="24"/>
                <w:shd w:val="clear" w:color="auto" w:fill="FFFFFF"/>
              </w:rPr>
              <w:t xml:space="preserve">.5. </w:t>
            </w:r>
            <w:r>
              <w:rPr>
                <w:color w:val="000000"/>
                <w:kern w:val="2"/>
                <w:szCs w:val="24"/>
                <w:shd w:val="clear" w:color="auto" w:fill="FFFFFF"/>
              </w:rPr>
              <w:t>konferencijos</w:t>
            </w:r>
            <w:r w:rsidRPr="00084F4A">
              <w:rPr>
                <w:color w:val="000000"/>
                <w:kern w:val="2"/>
                <w:szCs w:val="24"/>
                <w:shd w:val="clear" w:color="auto" w:fill="FFFFFF"/>
              </w:rPr>
              <w:t xml:space="preserve"> vietoje susidarančios atliekos tur</w:t>
            </w:r>
            <w:r w:rsidR="006E0676">
              <w:rPr>
                <w:color w:val="000000"/>
                <w:kern w:val="2"/>
                <w:szCs w:val="24"/>
                <w:shd w:val="clear" w:color="auto" w:fill="FFFFFF"/>
              </w:rPr>
              <w:t>i</w:t>
            </w:r>
            <w:r w:rsidRPr="00084F4A">
              <w:rPr>
                <w:color w:val="000000"/>
                <w:kern w:val="2"/>
                <w:szCs w:val="24"/>
                <w:shd w:val="clear" w:color="auto" w:fill="FFFFFF"/>
              </w:rPr>
              <w:t xml:space="preserve"> būti tinkamai sutvarkytos t. y. perduodamos atliekas tvarkančioms ir (ar) atliekas kompostuojančioms ir (ar) kitaip naudojančioms įmonėms.</w:t>
            </w:r>
          </w:p>
          <w:p w14:paraId="3F14B69B" w14:textId="4443B032" w:rsidR="00027B83" w:rsidRPr="00084F4A"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E846D4A"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02965D5" w:rsidR="00027B83" w:rsidRPr="00C305A8" w:rsidRDefault="000B0897" w:rsidP="00C305A8">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EAC1941" w:rsidR="00027B83" w:rsidRPr="00C305A8" w:rsidRDefault="00C305A8">
            <w:pPr>
              <w:rPr>
                <w:kern w:val="2"/>
                <w:szCs w:val="24"/>
              </w:rPr>
            </w:pPr>
            <w:r w:rsidRPr="00C305A8">
              <w:rPr>
                <w:kern w:val="2"/>
                <w:szCs w:val="24"/>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124C2463" w:rsidR="00027B83" w:rsidRPr="00C305A8" w:rsidRDefault="00C305A8">
            <w:pPr>
              <w:rPr>
                <w:kern w:val="2"/>
                <w:szCs w:val="24"/>
              </w:rPr>
            </w:pPr>
            <w:r w:rsidRPr="00C305A8">
              <w:rPr>
                <w:kern w:val="2"/>
                <w:szCs w:val="24"/>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3C607EA" w:rsidR="00027B83" w:rsidRPr="00C305A8" w:rsidRDefault="00C305A8">
            <w:pPr>
              <w:rPr>
                <w:kern w:val="2"/>
                <w:szCs w:val="24"/>
              </w:rPr>
            </w:pPr>
            <w:r w:rsidRPr="00C305A8">
              <w:rPr>
                <w:kern w:val="2"/>
                <w:szCs w:val="24"/>
              </w:rPr>
              <w:t>Netaikoma</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2E5257EB" w:rsidR="00027B83" w:rsidRPr="00C305A8" w:rsidRDefault="00C305A8">
            <w:pPr>
              <w:rPr>
                <w:kern w:val="2"/>
                <w:szCs w:val="24"/>
              </w:rPr>
            </w:pPr>
            <w:r w:rsidRPr="00C305A8">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65F38E52" w:rsidR="00027B83" w:rsidRPr="009A6CB3" w:rsidRDefault="009A6CB3" w:rsidP="009A6CB3">
            <w:pPr>
              <w:rPr>
                <w:bCs/>
                <w:kern w:val="2"/>
                <w:szCs w:val="24"/>
              </w:rPr>
            </w:pPr>
            <w:r w:rsidRPr="009A6CB3">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3B9A312" w:rsidR="00027B83" w:rsidRPr="009A6CB3" w:rsidRDefault="009A6CB3" w:rsidP="009A6CB3">
            <w:pPr>
              <w:rPr>
                <w:bCs/>
                <w:kern w:val="2"/>
                <w:szCs w:val="24"/>
              </w:rPr>
            </w:pPr>
            <w:r w:rsidRPr="009A6CB3">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108EC" w14:textId="77777777" w:rsidR="00D26535" w:rsidRDefault="00D26535">
      <w:pPr>
        <w:rPr>
          <w:sz w:val="20"/>
        </w:rPr>
      </w:pPr>
      <w:r>
        <w:rPr>
          <w:sz w:val="20"/>
        </w:rPr>
        <w:separator/>
      </w:r>
    </w:p>
  </w:endnote>
  <w:endnote w:type="continuationSeparator" w:id="0">
    <w:p w14:paraId="67F8CF6D" w14:textId="77777777" w:rsidR="00D26535" w:rsidRDefault="00D26535">
      <w:pPr>
        <w:rPr>
          <w:sz w:val="20"/>
        </w:rPr>
      </w:pPr>
      <w:r>
        <w:rPr>
          <w:sz w:val="20"/>
        </w:rPr>
        <w:continuationSeparator/>
      </w:r>
    </w:p>
  </w:endnote>
  <w:endnote w:type="continuationNotice" w:id="1">
    <w:p w14:paraId="0FC7DE61" w14:textId="77777777" w:rsidR="00D26535" w:rsidRDefault="00D26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BD82" w14:textId="77777777" w:rsidR="00D26535" w:rsidRDefault="00D26535">
      <w:pPr>
        <w:rPr>
          <w:sz w:val="20"/>
        </w:rPr>
      </w:pPr>
      <w:r>
        <w:rPr>
          <w:sz w:val="20"/>
        </w:rPr>
        <w:separator/>
      </w:r>
    </w:p>
  </w:footnote>
  <w:footnote w:type="continuationSeparator" w:id="0">
    <w:p w14:paraId="63057B92" w14:textId="77777777" w:rsidR="00D26535" w:rsidRDefault="00D26535">
      <w:pPr>
        <w:rPr>
          <w:sz w:val="20"/>
        </w:rPr>
      </w:pPr>
      <w:r>
        <w:rPr>
          <w:sz w:val="20"/>
        </w:rPr>
        <w:continuationSeparator/>
      </w:r>
    </w:p>
  </w:footnote>
  <w:footnote w:type="continuationNotice" w:id="1">
    <w:p w14:paraId="3247A316" w14:textId="77777777" w:rsidR="00D26535" w:rsidRDefault="00D265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CF5"/>
    <w:rsid w:val="00024FC1"/>
    <w:rsid w:val="00027B83"/>
    <w:rsid w:val="0003126F"/>
    <w:rsid w:val="00065E82"/>
    <w:rsid w:val="00073CAD"/>
    <w:rsid w:val="00084F4A"/>
    <w:rsid w:val="000B0897"/>
    <w:rsid w:val="000D3343"/>
    <w:rsid w:val="000E2A27"/>
    <w:rsid w:val="000E6966"/>
    <w:rsid w:val="00141B03"/>
    <w:rsid w:val="00156072"/>
    <w:rsid w:val="00176444"/>
    <w:rsid w:val="001A55C8"/>
    <w:rsid w:val="0020168A"/>
    <w:rsid w:val="00221620"/>
    <w:rsid w:val="0027543B"/>
    <w:rsid w:val="002B1201"/>
    <w:rsid w:val="00314CA1"/>
    <w:rsid w:val="00322BAB"/>
    <w:rsid w:val="0039719E"/>
    <w:rsid w:val="00402199"/>
    <w:rsid w:val="00440D5D"/>
    <w:rsid w:val="00444042"/>
    <w:rsid w:val="004C4A7C"/>
    <w:rsid w:val="005152BA"/>
    <w:rsid w:val="00531883"/>
    <w:rsid w:val="00545279"/>
    <w:rsid w:val="005523F8"/>
    <w:rsid w:val="00552B32"/>
    <w:rsid w:val="00577FFE"/>
    <w:rsid w:val="005C3B73"/>
    <w:rsid w:val="00605B26"/>
    <w:rsid w:val="006256FE"/>
    <w:rsid w:val="0067224C"/>
    <w:rsid w:val="006862C8"/>
    <w:rsid w:val="00687D20"/>
    <w:rsid w:val="00690DA5"/>
    <w:rsid w:val="006B6D85"/>
    <w:rsid w:val="006C79AA"/>
    <w:rsid w:val="006E0676"/>
    <w:rsid w:val="006F0803"/>
    <w:rsid w:val="006F5143"/>
    <w:rsid w:val="00724ADC"/>
    <w:rsid w:val="00741754"/>
    <w:rsid w:val="00745D97"/>
    <w:rsid w:val="007621BC"/>
    <w:rsid w:val="0079793E"/>
    <w:rsid w:val="007A75C6"/>
    <w:rsid w:val="007F2D38"/>
    <w:rsid w:val="0080677F"/>
    <w:rsid w:val="0083118A"/>
    <w:rsid w:val="008319B9"/>
    <w:rsid w:val="00831E3F"/>
    <w:rsid w:val="008446AC"/>
    <w:rsid w:val="00897167"/>
    <w:rsid w:val="008A071C"/>
    <w:rsid w:val="008B0592"/>
    <w:rsid w:val="008C34D4"/>
    <w:rsid w:val="008D5F19"/>
    <w:rsid w:val="008E2505"/>
    <w:rsid w:val="0093521B"/>
    <w:rsid w:val="00951D02"/>
    <w:rsid w:val="009570C8"/>
    <w:rsid w:val="009728BC"/>
    <w:rsid w:val="00974E7B"/>
    <w:rsid w:val="009A2E74"/>
    <w:rsid w:val="009A5ECC"/>
    <w:rsid w:val="009A6CB3"/>
    <w:rsid w:val="009B1A67"/>
    <w:rsid w:val="009B3620"/>
    <w:rsid w:val="00A02104"/>
    <w:rsid w:val="00A23969"/>
    <w:rsid w:val="00A571BB"/>
    <w:rsid w:val="00A6463F"/>
    <w:rsid w:val="00A80873"/>
    <w:rsid w:val="00AC0CB1"/>
    <w:rsid w:val="00AF244E"/>
    <w:rsid w:val="00AF3E67"/>
    <w:rsid w:val="00B17D9C"/>
    <w:rsid w:val="00B44B27"/>
    <w:rsid w:val="00B46F6F"/>
    <w:rsid w:val="00B57DE9"/>
    <w:rsid w:val="00B91C83"/>
    <w:rsid w:val="00BB4D5B"/>
    <w:rsid w:val="00BC5AB5"/>
    <w:rsid w:val="00C244EE"/>
    <w:rsid w:val="00C305A8"/>
    <w:rsid w:val="00C54379"/>
    <w:rsid w:val="00C74FA2"/>
    <w:rsid w:val="00CA19BB"/>
    <w:rsid w:val="00CB7A4F"/>
    <w:rsid w:val="00CD072C"/>
    <w:rsid w:val="00CE2355"/>
    <w:rsid w:val="00D26535"/>
    <w:rsid w:val="00D512BB"/>
    <w:rsid w:val="00D965FC"/>
    <w:rsid w:val="00DA4E0C"/>
    <w:rsid w:val="00DF2C37"/>
    <w:rsid w:val="00E17039"/>
    <w:rsid w:val="00E65405"/>
    <w:rsid w:val="00EB730C"/>
    <w:rsid w:val="00EF1131"/>
    <w:rsid w:val="00F60BD9"/>
    <w:rsid w:val="00F81FD0"/>
    <w:rsid w:val="00F8793A"/>
    <w:rsid w:val="00FE63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C354CE6-F16B-494F-A9CB-AF18B84AF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724ADC"/>
    <w:rPr>
      <w:sz w:val="16"/>
      <w:szCs w:val="16"/>
    </w:rPr>
  </w:style>
  <w:style w:type="paragraph" w:styleId="Komentarotekstas">
    <w:name w:val="annotation text"/>
    <w:basedOn w:val="prastasis"/>
    <w:link w:val="KomentarotekstasDiagrama"/>
    <w:unhideWhenUsed/>
    <w:rsid w:val="00724ADC"/>
    <w:rPr>
      <w:sz w:val="20"/>
    </w:rPr>
  </w:style>
  <w:style w:type="character" w:customStyle="1" w:styleId="KomentarotekstasDiagrama">
    <w:name w:val="Komentaro tekstas Diagrama"/>
    <w:basedOn w:val="Numatytasispastraiposriftas"/>
    <w:link w:val="Komentarotekstas"/>
    <w:rsid w:val="00724ADC"/>
    <w:rPr>
      <w:sz w:val="20"/>
    </w:rPr>
  </w:style>
  <w:style w:type="paragraph" w:styleId="Komentarotema">
    <w:name w:val="annotation subject"/>
    <w:basedOn w:val="Komentarotekstas"/>
    <w:next w:val="Komentarotekstas"/>
    <w:link w:val="KomentarotemaDiagrama"/>
    <w:semiHidden/>
    <w:unhideWhenUsed/>
    <w:rsid w:val="00724ADC"/>
    <w:rPr>
      <w:b/>
      <w:bCs/>
    </w:rPr>
  </w:style>
  <w:style w:type="character" w:customStyle="1" w:styleId="KomentarotemaDiagrama">
    <w:name w:val="Komentaro tema Diagrama"/>
    <w:basedOn w:val="KomentarotekstasDiagrama"/>
    <w:link w:val="Komentarotema"/>
    <w:semiHidden/>
    <w:rsid w:val="00724ADC"/>
    <w:rPr>
      <w:b/>
      <w:bCs/>
      <w:sz w:val="20"/>
    </w:rPr>
  </w:style>
  <w:style w:type="paragraph" w:styleId="Pataisymai">
    <w:name w:val="Revision"/>
    <w:hidden/>
    <w:semiHidden/>
    <w:rsid w:val="004C4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12835</Words>
  <Characters>7317</Characters>
  <Application>Microsoft Office Word</Application>
  <DocSecurity>0</DocSecurity>
  <Lines>60</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Remigijus Plakys</dc:creator>
  <cp:lastModifiedBy>Remigijus Plakys</cp:lastModifiedBy>
  <cp:revision>9</cp:revision>
  <dcterms:created xsi:type="dcterms:W3CDTF">2026-05-12T11:47:00Z</dcterms:created>
  <dcterms:modified xsi:type="dcterms:W3CDTF">2026-05-13T05:40:00Z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